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0D6C0" w14:textId="77777777" w:rsidR="002F2EC4" w:rsidRDefault="00834FEA">
      <w:pPr>
        <w:pStyle w:val="Title"/>
        <w:rPr>
          <w:rFonts w:ascii="Calibri" w:eastAsia="Calibri" w:hAnsi="Calibri" w:cs="Calibri"/>
          <w:color w:val="000000"/>
        </w:rPr>
      </w:pPr>
      <w:bookmarkStart w:id="0" w:name="_gjdgxs" w:colFirst="0" w:colLast="0"/>
      <w:bookmarkEnd w:id="0"/>
      <w:r>
        <w:rPr>
          <w:rFonts w:ascii="Calibri" w:eastAsia="Calibri" w:hAnsi="Calibri" w:cs="Calibri"/>
          <w:color w:val="000000"/>
        </w:rPr>
        <w:t xml:space="preserve">Demonstration Project Template - Final Version- </w:t>
      </w:r>
      <w:proofErr w:type="spellStart"/>
      <w:proofErr w:type="gramStart"/>
      <w:r>
        <w:rPr>
          <w:rFonts w:ascii="Calibri" w:eastAsia="Calibri" w:hAnsi="Calibri" w:cs="Calibri"/>
          <w:color w:val="000000"/>
        </w:rPr>
        <w:t>K.White</w:t>
      </w:r>
      <w:proofErr w:type="spellEnd"/>
      <w:proofErr w:type="gramEnd"/>
    </w:p>
    <w:p w14:paraId="0E20D6C1" w14:textId="77777777" w:rsidR="002F2EC4" w:rsidRDefault="00834FEA">
      <w:pPr>
        <w:pStyle w:val="Heading4"/>
        <w:spacing w:after="100" w:line="305" w:lineRule="auto"/>
        <w:rPr>
          <w:rFonts w:ascii="Calibri" w:eastAsia="Calibri" w:hAnsi="Calibri" w:cs="Calibri"/>
          <w:color w:val="000000"/>
        </w:rPr>
      </w:pPr>
      <w:bookmarkStart w:id="1" w:name="_30j0zll" w:colFirst="0" w:colLast="0"/>
      <w:bookmarkEnd w:id="1"/>
      <w:r>
        <w:rPr>
          <w:rFonts w:ascii="Calibri" w:eastAsia="Calibri" w:hAnsi="Calibri" w:cs="Calibri"/>
          <w:b w:val="0"/>
          <w:color w:val="000000"/>
        </w:rPr>
        <w:t xml:space="preserve">The purpose of this template is to capture information about the Demonstration Projects to inform a landscape analysis of partners, stakeholders, resource needs, timelines and expectations and map the supports/resources needed for successful implementation. </w:t>
      </w:r>
    </w:p>
    <w:p w14:paraId="0E20D6C2" w14:textId="77777777" w:rsidR="002F2EC4" w:rsidRDefault="00834FEA">
      <w:pPr>
        <w:rPr>
          <w:rFonts w:ascii="Calibri" w:eastAsia="Calibri" w:hAnsi="Calibri" w:cs="Calibri"/>
          <w:b/>
          <w:color w:val="000000"/>
          <w:sz w:val="22"/>
          <w:szCs w:val="22"/>
        </w:rPr>
      </w:pPr>
      <w:r>
        <w:rPr>
          <w:rFonts w:ascii="Calibri" w:eastAsia="Calibri" w:hAnsi="Calibri" w:cs="Calibri"/>
          <w:b/>
          <w:color w:val="000000"/>
          <w:sz w:val="22"/>
          <w:szCs w:val="22"/>
        </w:rPr>
        <w:t>Date: 01/15/2023</w:t>
      </w:r>
    </w:p>
    <w:p w14:paraId="0E20D6C3" w14:textId="77777777" w:rsidR="002F2EC4" w:rsidRDefault="002F2EC4">
      <w:pPr>
        <w:rPr>
          <w:rFonts w:ascii="Calibri" w:eastAsia="Calibri" w:hAnsi="Calibri" w:cs="Calibri"/>
          <w:color w:val="000000"/>
        </w:rPr>
      </w:pPr>
    </w:p>
    <w:p w14:paraId="0E20D6C4" w14:textId="77777777" w:rsidR="002F2EC4" w:rsidRDefault="00834FEA">
      <w:pPr>
        <w:pStyle w:val="Heading4"/>
        <w:spacing w:line="480" w:lineRule="auto"/>
        <w:rPr>
          <w:rFonts w:ascii="Calibri" w:eastAsia="Calibri" w:hAnsi="Calibri" w:cs="Calibri"/>
          <w:color w:val="000000"/>
        </w:rPr>
      </w:pPr>
      <w:bookmarkStart w:id="2" w:name="_1fob9te" w:colFirst="0" w:colLast="0"/>
      <w:bookmarkEnd w:id="2"/>
      <w:r>
        <w:rPr>
          <w:rFonts w:ascii="Calibri" w:eastAsia="Calibri" w:hAnsi="Calibri" w:cs="Calibri"/>
          <w:color w:val="000000"/>
        </w:rPr>
        <w:t>About the Project:</w:t>
      </w:r>
    </w:p>
    <w:p w14:paraId="0E20D6C5" w14:textId="77777777" w:rsidR="002F2EC4" w:rsidRDefault="00834FEA">
      <w:pPr>
        <w:pStyle w:val="Heading4"/>
        <w:numPr>
          <w:ilvl w:val="0"/>
          <w:numId w:val="2"/>
        </w:numPr>
        <w:spacing w:after="200"/>
        <w:rPr>
          <w:rFonts w:ascii="Calibri" w:eastAsia="Calibri" w:hAnsi="Calibri" w:cs="Calibri"/>
          <w:b w:val="0"/>
          <w:color w:val="000000"/>
        </w:rPr>
      </w:pPr>
      <w:bookmarkStart w:id="3" w:name="_3znysh7" w:colFirst="0" w:colLast="0"/>
      <w:bookmarkEnd w:id="3"/>
      <w:r>
        <w:rPr>
          <w:rFonts w:ascii="Calibri" w:eastAsia="Calibri" w:hAnsi="Calibri" w:cs="Calibri"/>
          <w:color w:val="000000"/>
        </w:rPr>
        <w:t xml:space="preserve">Current Name of Project: Bay Region Teacher Preparation: Workforce Pathways, Pipelines and Apprenticeships - </w:t>
      </w:r>
      <w:r>
        <w:rPr>
          <w:rFonts w:ascii="Arial" w:eastAsia="Arial" w:hAnsi="Arial" w:cs="Arial"/>
          <w:color w:val="000000"/>
        </w:rPr>
        <w:t xml:space="preserve">Strengthening the ECE/EDU Sector at California Community Colleges </w:t>
      </w:r>
    </w:p>
    <w:p w14:paraId="0E20D6C6" w14:textId="233966CE" w:rsidR="002F2EC4" w:rsidRDefault="00834FEA">
      <w:pPr>
        <w:spacing w:line="250" w:lineRule="auto"/>
        <w:ind w:left="720"/>
        <w:rPr>
          <w:rFonts w:ascii="Calibri" w:eastAsia="Calibri" w:hAnsi="Calibri" w:cs="Calibri"/>
          <w:color w:val="000000"/>
          <w:sz w:val="22"/>
          <w:szCs w:val="22"/>
        </w:rPr>
      </w:pPr>
      <w:r>
        <w:rPr>
          <w:rFonts w:ascii="Calibri" w:eastAsia="Calibri" w:hAnsi="Calibri" w:cs="Calibri"/>
          <w:color w:val="000000"/>
          <w:sz w:val="22"/>
          <w:szCs w:val="22"/>
        </w:rPr>
        <w:t xml:space="preserve">ECE/EDU is a priority sector in California. Prioritized by the Governor, and the Vision 2030 goal of “supporting evolving workforce needs in the key area of education”, the ECE/EDU sector represents the contributions of California’s Community Colleges to ensure that future ECE/EDU teachers are recruited, prepared, encouraged, supported, </w:t>
      </w:r>
      <w:proofErr w:type="gramStart"/>
      <w:r>
        <w:rPr>
          <w:rFonts w:ascii="Calibri" w:eastAsia="Calibri" w:hAnsi="Calibri" w:cs="Calibri"/>
          <w:color w:val="000000"/>
          <w:sz w:val="22"/>
          <w:szCs w:val="22"/>
        </w:rPr>
        <w:t>employed</w:t>
      </w:r>
      <w:proofErr w:type="gramEnd"/>
      <w:r>
        <w:rPr>
          <w:rFonts w:ascii="Calibri" w:eastAsia="Calibri" w:hAnsi="Calibri" w:cs="Calibri"/>
          <w:color w:val="000000"/>
          <w:sz w:val="22"/>
          <w:szCs w:val="22"/>
        </w:rPr>
        <w:t xml:space="preserve"> and enrolled in college pathways that lead to careers with children and youth in a variety of educational settings. This project includes a model regional demonstration project, specific objectives that support the sector statewide, and marketing and outreach effort to increase student</w:t>
      </w:r>
      <w:r w:rsidR="003B5835">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participation. </w:t>
      </w:r>
    </w:p>
    <w:p w14:paraId="0E20D6C7" w14:textId="77777777" w:rsidR="002F2EC4" w:rsidRDefault="002F2EC4">
      <w:pPr>
        <w:ind w:left="720"/>
      </w:pPr>
    </w:p>
    <w:p w14:paraId="0E20D6C8" w14:textId="13D85029" w:rsidR="002F2EC4" w:rsidRDefault="00834FEA">
      <w:pPr>
        <w:ind w:left="720"/>
        <w:rPr>
          <w:rFonts w:ascii="Calibri" w:eastAsia="Calibri" w:hAnsi="Calibri" w:cs="Calibri"/>
          <w:color w:val="000000"/>
        </w:rPr>
      </w:pPr>
      <w:r>
        <w:rPr>
          <w:rFonts w:ascii="Calibri" w:eastAsia="Calibri" w:hAnsi="Calibri" w:cs="Calibri"/>
          <w:color w:val="000000"/>
        </w:rPr>
        <w:t xml:space="preserve">The current BACCC model project, the Teacher Preparation Pipeline and Apprenticeship Project, seeks to bolster the early childhood education (ECE) and education (EDU) sectors in the BACCC region. It encompasses a variety of initiatives, including sustaining 10 annual Community of Practice sessions, enhancing ECE/EDU apprenticeship programs with robust support, and creating new sector-specific apprenticeships, including after-school and special education programs. A key feature is the annual "Teach for the Bay #5" conference, drawing participation from over 16 BACCC colleges, and 6 CSU’s, UC’s and private IHE’s, coupled with dynamic marketing and outreach efforts for ECE/EDU careers through social media and a dedicated website. The project emphasizes offering six yearly technical assistance workshops, maintaining strong statewide linkages and advocacy, and supporting faculty leadership. It also focuses on community engagement, conference participation, and collaborative efforts between RJV lead and the BACCC Apprenticeship Director. By exploring the establishment of an HRTP and expanding dual enrollment and ‘Grow Your Own’ pathways, the project aims to reduce workforce turnover and meet the evolving needs of both educators and employers in the region, thereby enhancing the overall quality of ECE/EDU services. Supported by the BACCC through a Regional Joint Venture open election process, this demonstration model can be replicated in other California consortia to strengthen ECE/EDU pathways to meet critical workforce needs. </w:t>
      </w:r>
    </w:p>
    <w:p w14:paraId="0E20D6C9" w14:textId="77777777" w:rsidR="002F2EC4" w:rsidRDefault="002F2EC4">
      <w:pPr>
        <w:ind w:left="720"/>
        <w:rPr>
          <w:rFonts w:ascii="Calibri" w:eastAsia="Calibri" w:hAnsi="Calibri" w:cs="Calibri"/>
          <w:color w:val="000000"/>
        </w:rPr>
      </w:pPr>
    </w:p>
    <w:p w14:paraId="0E20D6CA" w14:textId="77777777" w:rsidR="002F2EC4" w:rsidRDefault="00834FEA">
      <w:pPr>
        <w:ind w:left="720"/>
        <w:rPr>
          <w:rFonts w:ascii="Calibri" w:eastAsia="Calibri" w:hAnsi="Calibri" w:cs="Calibri"/>
          <w:color w:val="000000"/>
        </w:rPr>
      </w:pPr>
      <w:r>
        <w:rPr>
          <w:rFonts w:ascii="Calibri" w:eastAsia="Calibri" w:hAnsi="Calibri" w:cs="Calibri"/>
          <w:color w:val="000000"/>
        </w:rPr>
        <w:lastRenderedPageBreak/>
        <w:t xml:space="preserve">Additional objectives seek to create the conditions for model replication in California regions that do not offer coordinated support for the ECE/EDU sector, identify both regional and statewide labor market gaps, address data gaps to provide a more complete picture of ECE/EDU student enrollment in the CCCC’s, provide curricular and pathway improvements to simplify completion, transfer, and program selection for ECE/EDU students (critical due to the need to align with new statewide  credential and permit requirements), and work to ensure that ECE/EDU is prioritized in both actions and policies within the CCC system. </w:t>
      </w:r>
    </w:p>
    <w:p w14:paraId="0E20D6CB" w14:textId="77777777" w:rsidR="002F2EC4" w:rsidRDefault="002F2EC4">
      <w:pPr>
        <w:ind w:left="720"/>
        <w:rPr>
          <w:rFonts w:ascii="Calibri" w:eastAsia="Calibri" w:hAnsi="Calibri" w:cs="Calibri"/>
          <w:color w:val="000000"/>
        </w:rPr>
      </w:pPr>
    </w:p>
    <w:p w14:paraId="0E20D6CC" w14:textId="77777777" w:rsidR="002F2EC4" w:rsidRDefault="00834FEA">
      <w:pPr>
        <w:numPr>
          <w:ilvl w:val="0"/>
          <w:numId w:val="2"/>
        </w:numPr>
        <w:spacing w:line="360" w:lineRule="auto"/>
        <w:rPr>
          <w:rFonts w:ascii="Calibri" w:eastAsia="Calibri" w:hAnsi="Calibri" w:cs="Calibri"/>
          <w:b/>
          <w:color w:val="000000"/>
          <w:sz w:val="22"/>
          <w:szCs w:val="22"/>
        </w:rPr>
      </w:pPr>
      <w:r>
        <w:rPr>
          <w:rFonts w:ascii="Calibri" w:eastAsia="Calibri" w:hAnsi="Calibri" w:cs="Calibri"/>
          <w:b/>
          <w:color w:val="000000"/>
          <w:sz w:val="22"/>
          <w:szCs w:val="22"/>
        </w:rPr>
        <w:t>Project Summary (150 words or less)</w:t>
      </w:r>
    </w:p>
    <w:p w14:paraId="0E20D6CD" w14:textId="052D88FF" w:rsidR="002F2EC4" w:rsidRDefault="00834FEA">
      <w:pPr>
        <w:spacing w:after="200"/>
        <w:ind w:left="720"/>
        <w:rPr>
          <w:rFonts w:ascii="Calibri" w:eastAsia="Calibri" w:hAnsi="Calibri" w:cs="Calibri"/>
          <w:color w:val="000000"/>
          <w:sz w:val="18"/>
          <w:szCs w:val="18"/>
        </w:rPr>
      </w:pPr>
      <w:r>
        <w:rPr>
          <w:rFonts w:ascii="Calibri" w:eastAsia="Calibri" w:hAnsi="Calibri" w:cs="Calibri"/>
          <w:color w:val="000000"/>
        </w:rPr>
        <w:t>A statewide Demonstration Project allows the current Teacher Preparation Pipeline</w:t>
      </w:r>
      <w:r>
        <w:rPr>
          <w:rFonts w:ascii="Calibri" w:eastAsia="Calibri" w:hAnsi="Calibri" w:cs="Calibri"/>
        </w:rPr>
        <w:t xml:space="preserve"> which </w:t>
      </w:r>
      <w:r>
        <w:rPr>
          <w:rFonts w:ascii="Calibri" w:eastAsia="Calibri" w:hAnsi="Calibri" w:cs="Calibri"/>
          <w:color w:val="000000"/>
        </w:rPr>
        <w:t>tackles the critical shortage of teachers in early childhood education (ECE) and TK-12 education (EDU), in the SF Bay region, to be documented for replication in other CA regions. Funded by SWP, regional joint venture dollars, the model can be utilized in other areas. The model aims to enhance career and educational outcomes, especially for women, disproportionately impacted students, and those representing the critical language and diversity needs of young students in California’s TK-</w:t>
      </w:r>
      <w:proofErr w:type="gramStart"/>
      <w:r>
        <w:rPr>
          <w:rFonts w:ascii="Calibri" w:eastAsia="Calibri" w:hAnsi="Calibri" w:cs="Calibri"/>
          <w:color w:val="000000"/>
        </w:rPr>
        <w:t>12  classrooms</w:t>
      </w:r>
      <w:proofErr w:type="gramEnd"/>
      <w:r>
        <w:rPr>
          <w:rFonts w:ascii="Calibri" w:eastAsia="Calibri" w:hAnsi="Calibri" w:cs="Calibri"/>
          <w:color w:val="000000"/>
        </w:rPr>
        <w:t xml:space="preserve"> and in child care settings.  Ensuring that alignment between the teaching needs of ECE and EDU settings reflects the child population of California is a strength of the CCC’s, as populations of the two systems are similar in racial and language diversity. At its core, California Community Colleges are instrumental, serving over 85% of the ECE workforce and over 50% of credentialed teachers during their academic pathways. This support is crucial for cultivating a competent teaching workforce. The project emphasizes diversity in developing a qualified teaching body for both ECE and TK-12 educational settings, highlighting the importance of inclusive and representative learning environments. Responding to post-COVID challenges, the project provides customized support and innovative approaches in teacher education. In alignment with the Governor's Master Plan, it promotes seamless educational pathways for community college graduates pursuing teaching roles in ECE and TK-12 education. Supported by the ASCCC's 2021 resolution, this initiative aligns with Vision 2030's objectives, aiming to improve teacher quality and availability, thereby fostering sustainable educational development. Most importantly, the Education sector is at the core of what we do. The quality and availability of a teaching workforce at all levels defines our system. Teaching and learning is not possible without this sector. </w:t>
      </w:r>
    </w:p>
    <w:p w14:paraId="0E20D6CE" w14:textId="77777777" w:rsidR="002F2EC4" w:rsidRDefault="00834FEA">
      <w:pPr>
        <w:numPr>
          <w:ilvl w:val="0"/>
          <w:numId w:val="2"/>
        </w:numPr>
        <w:rPr>
          <w:rFonts w:ascii="Calibri" w:eastAsia="Calibri" w:hAnsi="Calibri" w:cs="Calibri"/>
          <w:b/>
          <w:color w:val="000000"/>
          <w:sz w:val="22"/>
          <w:szCs w:val="22"/>
        </w:rPr>
      </w:pPr>
      <w:r>
        <w:rPr>
          <w:rFonts w:ascii="Calibri" w:eastAsia="Calibri" w:hAnsi="Calibri" w:cs="Calibri"/>
          <w:b/>
          <w:color w:val="000000"/>
          <w:sz w:val="22"/>
          <w:szCs w:val="22"/>
        </w:rPr>
        <w:t>Project description (who, what, where, when, and how)</w:t>
      </w:r>
    </w:p>
    <w:p w14:paraId="0E20D6CF" w14:textId="77777777" w:rsidR="002F2EC4" w:rsidRDefault="00834FEA">
      <w:pPr>
        <w:rPr>
          <w:rFonts w:ascii="Calibri" w:eastAsia="Calibri" w:hAnsi="Calibri" w:cs="Calibri"/>
          <w:b/>
          <w:color w:val="000000"/>
          <w:sz w:val="22"/>
          <w:szCs w:val="22"/>
        </w:rPr>
      </w:pPr>
      <w:r>
        <w:rPr>
          <w:rFonts w:ascii="Calibri" w:eastAsia="Calibri" w:hAnsi="Calibri" w:cs="Calibri"/>
          <w:b/>
          <w:color w:val="000000"/>
        </w:rPr>
        <w:tab/>
      </w:r>
      <w:r>
        <w:rPr>
          <w:rFonts w:ascii="Calibri" w:eastAsia="Calibri" w:hAnsi="Calibri" w:cs="Calibri"/>
          <w:b/>
          <w:color w:val="000000"/>
          <w:sz w:val="22"/>
          <w:szCs w:val="22"/>
        </w:rPr>
        <w:t>Who &amp; Where</w:t>
      </w:r>
    </w:p>
    <w:p w14:paraId="0E20D6D0" w14:textId="77777777" w:rsidR="002F2EC4" w:rsidRDefault="00834FEA">
      <w:pPr>
        <w:numPr>
          <w:ilvl w:val="1"/>
          <w:numId w:val="2"/>
        </w:numPr>
        <w:rPr>
          <w:rFonts w:ascii="Calibri" w:eastAsia="Calibri" w:hAnsi="Calibri" w:cs="Calibri"/>
          <w:color w:val="000000"/>
        </w:rPr>
      </w:pPr>
      <w:r>
        <w:rPr>
          <w:rFonts w:ascii="Calibri" w:eastAsia="Calibri" w:hAnsi="Calibri" w:cs="Calibri"/>
          <w:b/>
          <w:color w:val="000000"/>
        </w:rPr>
        <w:t>Partners and their roles:</w:t>
      </w:r>
      <w:r>
        <w:rPr>
          <w:rFonts w:ascii="Calibri" w:eastAsia="Calibri" w:hAnsi="Calibri" w:cs="Calibri"/>
          <w:b/>
          <w:color w:val="000000"/>
          <w:sz w:val="22"/>
          <w:szCs w:val="22"/>
        </w:rPr>
        <w:t xml:space="preserve"> </w:t>
      </w:r>
      <w:r>
        <w:rPr>
          <w:rFonts w:ascii="Calibri" w:eastAsia="Calibri" w:hAnsi="Calibri" w:cs="Calibri"/>
          <w:color w:val="000000"/>
          <w:highlight w:val="white"/>
        </w:rPr>
        <w:t>Kathleen White will lead this project. She currently leads the ECE/EDU Apprenticeship RJV and has led the Teacher Preparation Pipeline Project as an RJV in the past. She will receive administrative support from the leadership at CCSF, including John Halpin, CTE Dean and Zachary Lam, Apprenticeship Director. She will interface with ECE/EDU faculty at the college as well as John Dunn, BACCC Apprenticeship Director.</w:t>
      </w:r>
    </w:p>
    <w:p w14:paraId="0E20D6D1" w14:textId="77777777" w:rsidR="002F2EC4" w:rsidRDefault="00834FEA">
      <w:pPr>
        <w:numPr>
          <w:ilvl w:val="1"/>
          <w:numId w:val="2"/>
        </w:numPr>
        <w:rPr>
          <w:rFonts w:ascii="Calibri" w:eastAsia="Calibri" w:hAnsi="Calibri" w:cs="Calibri"/>
          <w:color w:val="000000"/>
          <w:sz w:val="19"/>
          <w:szCs w:val="19"/>
        </w:rPr>
      </w:pPr>
      <w:r>
        <w:rPr>
          <w:rFonts w:ascii="Calibri" w:eastAsia="Calibri" w:hAnsi="Calibri" w:cs="Calibri"/>
          <w:b/>
          <w:color w:val="000000"/>
          <w:sz w:val="19"/>
          <w:szCs w:val="19"/>
        </w:rPr>
        <w:t xml:space="preserve">Colleges involved: </w:t>
      </w:r>
      <w:r>
        <w:rPr>
          <w:rFonts w:ascii="Calibri" w:eastAsia="Calibri" w:hAnsi="Calibri" w:cs="Calibri"/>
          <w:color w:val="000000"/>
          <w:highlight w:val="white"/>
        </w:rPr>
        <w:t>Nineteen of 24 colleges with ECE/EDU programs actively participated in the Teacher Pipeline RJV (RJV 1-3) and in 2021, an RJV specifically focused on Apprenticeship in the sector has involved 20 of 24 colleges in the region. An RJV email list of 145 currently includes faculty, college administrators, staff, TK-12 Lea's, COE's, and community organizations supporting the sector workforce. To date 26 of the 28 Bay Area colleges are involved in the project.</w:t>
      </w:r>
    </w:p>
    <w:p w14:paraId="0E20D6D2" w14:textId="3EED4F0A" w:rsidR="002F2EC4" w:rsidRDefault="00834FEA">
      <w:pPr>
        <w:numPr>
          <w:ilvl w:val="1"/>
          <w:numId w:val="2"/>
        </w:numPr>
        <w:spacing w:line="250" w:lineRule="auto"/>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Partner TK-12 COE’s and high schools with or interested in developing articulated pathways, including dual-enrollment and/or pre–apprenticeships. Examples of partners include Contra Costa County Office of Education, SFUSD, Santa Clara County Office of Education, Salinas High School Pre-apprenticeship, Oakland Unified School District ECE Pathway, etc. </w:t>
      </w:r>
    </w:p>
    <w:p w14:paraId="0E20D6D3" w14:textId="77777777" w:rsidR="002F2EC4" w:rsidRDefault="00834FEA">
      <w:pPr>
        <w:numPr>
          <w:ilvl w:val="1"/>
          <w:numId w:val="2"/>
        </w:numPr>
        <w:spacing w:line="250" w:lineRule="auto"/>
        <w:rPr>
          <w:rFonts w:ascii="Calibri" w:eastAsia="Calibri" w:hAnsi="Calibri" w:cs="Calibri"/>
          <w:color w:val="000000"/>
          <w:sz w:val="22"/>
          <w:szCs w:val="22"/>
        </w:rPr>
      </w:pPr>
      <w:r>
        <w:rPr>
          <w:rFonts w:ascii="Calibri" w:eastAsia="Calibri" w:hAnsi="Calibri" w:cs="Calibri"/>
          <w:color w:val="000000"/>
          <w:sz w:val="22"/>
          <w:szCs w:val="22"/>
        </w:rPr>
        <w:t xml:space="preserve">Centers of Excellence (regional and statewide) for data reports and LMI </w:t>
      </w:r>
    </w:p>
    <w:p w14:paraId="0E20D6D4" w14:textId="30FE1983" w:rsidR="002F2EC4" w:rsidRDefault="00834FEA">
      <w:pPr>
        <w:numPr>
          <w:ilvl w:val="1"/>
          <w:numId w:val="2"/>
        </w:numPr>
        <w:spacing w:line="250" w:lineRule="auto"/>
        <w:rPr>
          <w:rFonts w:ascii="Calibri" w:eastAsia="Calibri" w:hAnsi="Calibri" w:cs="Calibri"/>
          <w:color w:val="000000"/>
          <w:sz w:val="22"/>
          <w:szCs w:val="22"/>
        </w:rPr>
      </w:pPr>
      <w:r>
        <w:rPr>
          <w:rFonts w:ascii="Calibri" w:eastAsia="Calibri" w:hAnsi="Calibri" w:cs="Calibri"/>
          <w:color w:val="000000"/>
          <w:sz w:val="22"/>
          <w:szCs w:val="22"/>
        </w:rPr>
        <w:t xml:space="preserve">Sector partners including CDE, CTC, First 5 and local Child Care Planning Councils, employers, Workforce Investment Boards, unions, California Apprenticeship Network, LAUNCH Network, housed at the CC Foundation, ECEPTS and </w:t>
      </w:r>
      <w:proofErr w:type="spellStart"/>
      <w:r>
        <w:rPr>
          <w:rFonts w:ascii="Calibri" w:eastAsia="Calibri" w:hAnsi="Calibri" w:cs="Calibri"/>
          <w:color w:val="000000"/>
          <w:sz w:val="22"/>
          <w:szCs w:val="22"/>
        </w:rPr>
        <w:t>Careerwise</w:t>
      </w:r>
      <w:proofErr w:type="spellEnd"/>
      <w:r>
        <w:rPr>
          <w:rFonts w:ascii="Calibri" w:eastAsia="Calibri" w:hAnsi="Calibri" w:cs="Calibri"/>
          <w:color w:val="000000"/>
          <w:sz w:val="22"/>
          <w:szCs w:val="22"/>
        </w:rPr>
        <w:t xml:space="preserve">, ECE/EDU apprenticeship intermediaries, etc. </w:t>
      </w:r>
    </w:p>
    <w:p w14:paraId="0E20D6D5" w14:textId="77777777" w:rsidR="002F2EC4" w:rsidRDefault="00834FEA">
      <w:pPr>
        <w:numPr>
          <w:ilvl w:val="1"/>
          <w:numId w:val="2"/>
        </w:numPr>
        <w:rPr>
          <w:rFonts w:ascii="Calibri" w:eastAsia="Calibri" w:hAnsi="Calibri" w:cs="Calibri"/>
          <w:color w:val="000000"/>
        </w:rPr>
      </w:pPr>
      <w:r>
        <w:rPr>
          <w:rFonts w:ascii="Calibri" w:eastAsia="Calibri" w:hAnsi="Calibri" w:cs="Calibri"/>
          <w:color w:val="000000"/>
        </w:rPr>
        <w:t xml:space="preserve">Key partners include: SF Bay region model program lead (at Berkeley CC, Chabot, Foothill, De Anza, SRJCC, CCSF, Hartnell, Cabrillo, and SJCC), statewide leadership including Santa Ana College, Cerritos College, Long Beach City College, Ventura College, West Hills College, Rio Hondo College and CCC apprenticeship demonstration projects at Rancho-Santiago CCD: </w:t>
      </w:r>
      <w:proofErr w:type="spellStart"/>
      <w:r>
        <w:rPr>
          <w:rFonts w:ascii="Calibri" w:eastAsia="Calibri" w:hAnsi="Calibri" w:cs="Calibri"/>
          <w:color w:val="000000"/>
        </w:rPr>
        <w:t>Janneth</w:t>
      </w:r>
      <w:proofErr w:type="spellEnd"/>
      <w:r>
        <w:rPr>
          <w:rFonts w:ascii="Calibri" w:eastAsia="Calibri" w:hAnsi="Calibri" w:cs="Calibri"/>
          <w:color w:val="000000"/>
        </w:rPr>
        <w:t xml:space="preserve"> Linnell, Executive Director of Child Development Services. </w:t>
      </w:r>
    </w:p>
    <w:p w14:paraId="0E20D6D6" w14:textId="77777777" w:rsidR="002F2EC4" w:rsidRDefault="00834FEA">
      <w:pPr>
        <w:numPr>
          <w:ilvl w:val="1"/>
          <w:numId w:val="2"/>
        </w:numPr>
        <w:rPr>
          <w:rFonts w:ascii="Calibri" w:eastAsia="Calibri" w:hAnsi="Calibri" w:cs="Calibri"/>
          <w:color w:val="000000"/>
        </w:rPr>
      </w:pPr>
      <w:r>
        <w:rPr>
          <w:rFonts w:ascii="Calibri" w:eastAsia="Calibri" w:hAnsi="Calibri" w:cs="Calibri"/>
          <w:color w:val="000000"/>
        </w:rPr>
        <w:t>Members and leadership of the Association for California Community College Teacher Education Preparation Programs, ACCCTEP and California Community College Early Childhood Educators, CCCECE.</w:t>
      </w:r>
    </w:p>
    <w:p w14:paraId="0E20D6D7" w14:textId="767B853E" w:rsidR="002F2EC4" w:rsidRDefault="00834FEA">
      <w:pPr>
        <w:numPr>
          <w:ilvl w:val="1"/>
          <w:numId w:val="2"/>
        </w:numPr>
        <w:rPr>
          <w:rFonts w:ascii="Calibri" w:eastAsia="Calibri" w:hAnsi="Calibri" w:cs="Calibri"/>
          <w:color w:val="000000"/>
        </w:rPr>
      </w:pPr>
      <w:r>
        <w:rPr>
          <w:rFonts w:ascii="Calibri" w:eastAsia="Calibri" w:hAnsi="Calibri" w:cs="Calibri"/>
          <w:color w:val="000000"/>
        </w:rPr>
        <w:t>The K-14 Collaborative, CERF, DAS Youth Apprenticeship, and other funding models to support sector goals</w:t>
      </w:r>
      <w:r w:rsidR="003B5835">
        <w:rPr>
          <w:rFonts w:ascii="Calibri" w:eastAsia="Calibri" w:hAnsi="Calibri" w:cs="Calibri"/>
          <w:color w:val="000000"/>
        </w:rPr>
        <w:t>.</w:t>
      </w:r>
    </w:p>
    <w:p w14:paraId="0E20D6D8" w14:textId="7BB38ED6" w:rsidR="002F2EC4" w:rsidRDefault="00834FEA">
      <w:pPr>
        <w:numPr>
          <w:ilvl w:val="1"/>
          <w:numId w:val="2"/>
        </w:numPr>
        <w:rPr>
          <w:rFonts w:ascii="Calibri" w:eastAsia="Calibri" w:hAnsi="Calibri" w:cs="Calibri"/>
          <w:color w:val="000000"/>
        </w:rPr>
      </w:pPr>
      <w:r>
        <w:rPr>
          <w:rFonts w:ascii="Calibri" w:eastAsia="Calibri" w:hAnsi="Calibri" w:cs="Calibri"/>
          <w:color w:val="000000"/>
        </w:rPr>
        <w:t>National leads in teacher pathway development efforts that include community college pathways</w:t>
      </w:r>
      <w:r w:rsidR="003B5835">
        <w:rPr>
          <w:rFonts w:ascii="Calibri" w:eastAsia="Calibri" w:hAnsi="Calibri" w:cs="Calibri"/>
          <w:color w:val="000000"/>
        </w:rPr>
        <w:t>.</w:t>
      </w:r>
      <w:r>
        <w:rPr>
          <w:rFonts w:ascii="Calibri" w:eastAsia="Calibri" w:hAnsi="Calibri" w:cs="Calibri"/>
          <w:color w:val="000000"/>
        </w:rPr>
        <w:t xml:space="preserve"> </w:t>
      </w:r>
    </w:p>
    <w:p w14:paraId="0E20D6D9" w14:textId="77777777" w:rsidR="002F2EC4" w:rsidRDefault="002F2EC4">
      <w:pPr>
        <w:widowControl w:val="0"/>
        <w:spacing w:after="200" w:line="216" w:lineRule="auto"/>
        <w:ind w:firstLine="720"/>
        <w:rPr>
          <w:rFonts w:ascii="Calibri" w:eastAsia="Calibri" w:hAnsi="Calibri" w:cs="Calibri"/>
          <w:b/>
          <w:color w:val="000000"/>
          <w:sz w:val="22"/>
          <w:szCs w:val="22"/>
        </w:rPr>
      </w:pPr>
    </w:p>
    <w:p w14:paraId="0E20D6DA" w14:textId="77777777" w:rsidR="002F2EC4" w:rsidRDefault="00834FEA">
      <w:pPr>
        <w:widowControl w:val="0"/>
        <w:spacing w:after="200" w:line="216" w:lineRule="auto"/>
        <w:ind w:firstLine="720"/>
        <w:rPr>
          <w:rFonts w:ascii="Calibri" w:eastAsia="Calibri" w:hAnsi="Calibri" w:cs="Calibri"/>
          <w:b/>
          <w:color w:val="000000"/>
          <w:sz w:val="22"/>
          <w:szCs w:val="22"/>
        </w:rPr>
      </w:pPr>
      <w:r>
        <w:rPr>
          <w:rFonts w:ascii="Calibri" w:eastAsia="Calibri" w:hAnsi="Calibri" w:cs="Calibri"/>
          <w:b/>
          <w:color w:val="000000"/>
          <w:sz w:val="22"/>
          <w:szCs w:val="22"/>
        </w:rPr>
        <w:t>How - Action - Goals for 2024 include</w:t>
      </w:r>
    </w:p>
    <w:p w14:paraId="0E20D6DB" w14:textId="77777777" w:rsidR="002F2EC4" w:rsidRDefault="00834FEA">
      <w:pPr>
        <w:spacing w:after="200"/>
        <w:ind w:left="720"/>
        <w:rPr>
          <w:rFonts w:ascii="Calibri" w:eastAsia="Calibri" w:hAnsi="Calibri" w:cs="Calibri"/>
          <w:color w:val="000000"/>
        </w:rPr>
      </w:pPr>
      <w:r>
        <w:rPr>
          <w:rFonts w:ascii="Calibri" w:eastAsia="Calibri" w:hAnsi="Calibri" w:cs="Calibri"/>
          <w:b/>
          <w:color w:val="000000"/>
        </w:rPr>
        <w:t xml:space="preserve">Goal 1: </w:t>
      </w:r>
      <w:r>
        <w:rPr>
          <w:rFonts w:ascii="Calibri" w:eastAsia="Calibri" w:hAnsi="Calibri" w:cs="Calibri"/>
          <w:color w:val="000000"/>
        </w:rPr>
        <w:t>Articulate and market the role of CA Community Colleges in preparing future teachers for child care and preschool programs, Transitional Kindergarten and K-12 classrooms, after-school programs, youth programs, and higher education classrooms in California.</w:t>
      </w:r>
    </w:p>
    <w:p w14:paraId="0E20D6DC" w14:textId="77777777" w:rsidR="002F2EC4" w:rsidRDefault="00834FEA">
      <w:pPr>
        <w:ind w:left="720"/>
        <w:rPr>
          <w:rFonts w:ascii="Calibri" w:eastAsia="Calibri" w:hAnsi="Calibri" w:cs="Calibri"/>
          <w:color w:val="000000"/>
        </w:rPr>
      </w:pPr>
      <w:r>
        <w:rPr>
          <w:rFonts w:ascii="Calibri" w:eastAsia="Calibri" w:hAnsi="Calibri" w:cs="Calibri"/>
          <w:color w:val="000000"/>
        </w:rPr>
        <w:t>Action items:</w:t>
      </w:r>
    </w:p>
    <w:p w14:paraId="0E20D6DD" w14:textId="5BA9FD1E" w:rsidR="002F2EC4" w:rsidRDefault="00834FEA">
      <w:pPr>
        <w:numPr>
          <w:ilvl w:val="0"/>
          <w:numId w:val="5"/>
        </w:numPr>
        <w:spacing w:after="200"/>
        <w:ind w:left="1440"/>
        <w:rPr>
          <w:rFonts w:ascii="Calibri" w:eastAsia="Calibri" w:hAnsi="Calibri" w:cs="Calibri"/>
          <w:color w:val="000000"/>
        </w:rPr>
      </w:pPr>
      <w:r>
        <w:rPr>
          <w:rFonts w:ascii="Calibri" w:eastAsia="Calibri" w:hAnsi="Calibri" w:cs="Calibri"/>
          <w:color w:val="000000"/>
        </w:rPr>
        <w:t xml:space="preserve">Compile Centers of Excellence, COE Data, utilizing SF Bay region template for all CA Regions to create a complete statewide data set. Currently, </w:t>
      </w:r>
      <w:r>
        <w:rPr>
          <w:rFonts w:ascii="Calibri" w:eastAsia="Calibri" w:hAnsi="Calibri" w:cs="Calibri"/>
          <w:color w:val="242424"/>
          <w:highlight w:val="white"/>
        </w:rPr>
        <w:t xml:space="preserve">San Diego/Imperial, North/Greater Sacramento, Los </w:t>
      </w:r>
      <w:proofErr w:type="gramStart"/>
      <w:r>
        <w:rPr>
          <w:rFonts w:ascii="Calibri" w:eastAsia="Calibri" w:hAnsi="Calibri" w:cs="Calibri"/>
          <w:color w:val="242424"/>
          <w:highlight w:val="white"/>
        </w:rPr>
        <w:t>Angeles</w:t>
      </w:r>
      <w:proofErr w:type="gramEnd"/>
      <w:r>
        <w:rPr>
          <w:rFonts w:ascii="Calibri" w:eastAsia="Calibri" w:hAnsi="Calibri" w:cs="Calibri"/>
          <w:color w:val="242424"/>
          <w:highlight w:val="white"/>
        </w:rPr>
        <w:t xml:space="preserve"> and Central Coast have published Educator COE data reports. Additional consortia reports and updated reports are needed from all seven areas to compile statewide LMI data profiles. </w:t>
      </w:r>
    </w:p>
    <w:p w14:paraId="0E20D6DE" w14:textId="77777777" w:rsidR="002F2EC4" w:rsidRDefault="00834FEA">
      <w:pPr>
        <w:ind w:left="720"/>
        <w:rPr>
          <w:rFonts w:ascii="Calibri" w:eastAsia="Calibri" w:hAnsi="Calibri" w:cs="Calibri"/>
          <w:color w:val="000000"/>
        </w:rPr>
      </w:pPr>
      <w:r>
        <w:rPr>
          <w:rFonts w:ascii="Calibri" w:eastAsia="Calibri" w:hAnsi="Calibri" w:cs="Calibri"/>
          <w:color w:val="000000"/>
        </w:rPr>
        <w:t>Policy Changes:</w:t>
      </w:r>
    </w:p>
    <w:p w14:paraId="0E20D6DF" w14:textId="77777777" w:rsidR="002F2EC4" w:rsidRDefault="00834FEA">
      <w:pPr>
        <w:numPr>
          <w:ilvl w:val="0"/>
          <w:numId w:val="5"/>
        </w:numPr>
        <w:ind w:left="1440"/>
        <w:rPr>
          <w:rFonts w:ascii="Calibri" w:eastAsia="Calibri" w:hAnsi="Calibri" w:cs="Calibri"/>
          <w:color w:val="000000"/>
        </w:rPr>
      </w:pPr>
      <w:r>
        <w:rPr>
          <w:rFonts w:ascii="Calibri" w:eastAsia="Calibri" w:hAnsi="Calibri" w:cs="Calibri"/>
          <w:color w:val="000000"/>
        </w:rPr>
        <w:t>Address gaps in job codes which create undercounting of sector needs and participation.</w:t>
      </w:r>
    </w:p>
    <w:p w14:paraId="0E20D6E0" w14:textId="40A3EBDD" w:rsidR="002F2EC4" w:rsidRDefault="00834FEA">
      <w:pPr>
        <w:numPr>
          <w:ilvl w:val="0"/>
          <w:numId w:val="5"/>
        </w:numPr>
        <w:ind w:left="1440"/>
        <w:rPr>
          <w:rFonts w:ascii="Calibri" w:eastAsia="Calibri" w:hAnsi="Calibri" w:cs="Calibri"/>
          <w:color w:val="000000"/>
        </w:rPr>
      </w:pPr>
      <w:r>
        <w:rPr>
          <w:rFonts w:ascii="Calibri" w:eastAsia="Calibri" w:hAnsi="Calibri" w:cs="Calibri"/>
          <w:color w:val="000000"/>
        </w:rPr>
        <w:t>Prioritize the sector based on alignment with CCCCO mission, high enrollments, impacts to system and student demographics</w:t>
      </w:r>
      <w:r w:rsidR="003B5835">
        <w:rPr>
          <w:rFonts w:ascii="Calibri" w:eastAsia="Calibri" w:hAnsi="Calibri" w:cs="Calibri"/>
          <w:color w:val="000000"/>
        </w:rPr>
        <w:t>.</w:t>
      </w:r>
    </w:p>
    <w:p w14:paraId="0E20D6E1" w14:textId="6B9C5D1E" w:rsidR="002F2EC4" w:rsidRDefault="00834FEA">
      <w:pPr>
        <w:numPr>
          <w:ilvl w:val="0"/>
          <w:numId w:val="5"/>
        </w:numPr>
        <w:ind w:left="1440"/>
        <w:rPr>
          <w:rFonts w:ascii="Calibri" w:eastAsia="Calibri" w:hAnsi="Calibri" w:cs="Calibri"/>
          <w:color w:val="000000"/>
        </w:rPr>
      </w:pPr>
      <w:r>
        <w:rPr>
          <w:rFonts w:ascii="Calibri" w:eastAsia="Calibri" w:hAnsi="Calibri" w:cs="Calibri"/>
          <w:color w:val="000000"/>
        </w:rPr>
        <w:t>Ensure that ECE/EDU is a statewide priority SWP Sector based on LMI and enrollment data</w:t>
      </w:r>
      <w:r w:rsidR="003B5835">
        <w:rPr>
          <w:rFonts w:ascii="Calibri" w:eastAsia="Calibri" w:hAnsi="Calibri" w:cs="Calibri"/>
          <w:color w:val="000000"/>
        </w:rPr>
        <w:t>.</w:t>
      </w:r>
      <w:r>
        <w:rPr>
          <w:rFonts w:ascii="Calibri" w:eastAsia="Calibri" w:hAnsi="Calibri" w:cs="Calibri"/>
          <w:color w:val="000000"/>
        </w:rPr>
        <w:t xml:space="preserve"> </w:t>
      </w:r>
    </w:p>
    <w:p w14:paraId="0E20D6E2" w14:textId="77777777" w:rsidR="002F2EC4" w:rsidRDefault="002F2EC4">
      <w:pPr>
        <w:ind w:left="720"/>
        <w:rPr>
          <w:rFonts w:ascii="Calibri" w:eastAsia="Calibri" w:hAnsi="Calibri" w:cs="Calibri"/>
          <w:color w:val="000000"/>
        </w:rPr>
      </w:pPr>
    </w:p>
    <w:p w14:paraId="0E20D6E3" w14:textId="77777777" w:rsidR="002F2EC4" w:rsidRDefault="00834FEA">
      <w:pPr>
        <w:ind w:left="720"/>
        <w:rPr>
          <w:rFonts w:ascii="Calibri" w:eastAsia="Calibri" w:hAnsi="Calibri" w:cs="Calibri"/>
          <w:color w:val="000000"/>
        </w:rPr>
      </w:pPr>
      <w:r>
        <w:rPr>
          <w:rFonts w:ascii="Calibri" w:eastAsia="Calibri" w:hAnsi="Calibri" w:cs="Calibri"/>
          <w:b/>
          <w:color w:val="000000"/>
        </w:rPr>
        <w:t xml:space="preserve">Goal 2: </w:t>
      </w:r>
      <w:r>
        <w:rPr>
          <w:rFonts w:ascii="Calibri" w:eastAsia="Calibri" w:hAnsi="Calibri" w:cs="Calibri"/>
          <w:color w:val="000000"/>
        </w:rPr>
        <w:t xml:space="preserve">Revisit and prioritize ASCCC statewide resolution in April 2021 entitled, </w:t>
      </w:r>
      <w:hyperlink r:id="rId7">
        <w:r>
          <w:rPr>
            <w:rFonts w:ascii="Calibri" w:eastAsia="Calibri" w:hAnsi="Calibri" w:cs="Calibri"/>
            <w:color w:val="1155CC"/>
            <w:u w:val="single"/>
          </w:rPr>
          <w:t>“Prioritizing System Support for the ECE/EDU Education and Human Development Sector”</w:t>
        </w:r>
      </w:hyperlink>
    </w:p>
    <w:p w14:paraId="0E20D6E4" w14:textId="77777777" w:rsidR="002F2EC4" w:rsidRDefault="002F2EC4">
      <w:pPr>
        <w:ind w:left="720"/>
        <w:rPr>
          <w:rFonts w:ascii="Calibri" w:eastAsia="Calibri" w:hAnsi="Calibri" w:cs="Calibri"/>
          <w:color w:val="000000"/>
        </w:rPr>
      </w:pPr>
    </w:p>
    <w:p w14:paraId="0E20D6E5" w14:textId="77777777" w:rsidR="002F2EC4" w:rsidRDefault="00834FEA">
      <w:pPr>
        <w:ind w:left="720"/>
        <w:rPr>
          <w:rFonts w:ascii="Calibri" w:eastAsia="Calibri" w:hAnsi="Calibri" w:cs="Calibri"/>
          <w:color w:val="000000"/>
        </w:rPr>
      </w:pPr>
      <w:r>
        <w:rPr>
          <w:rFonts w:ascii="Calibri" w:eastAsia="Calibri" w:hAnsi="Calibri" w:cs="Calibri"/>
          <w:color w:val="000000"/>
        </w:rPr>
        <w:lastRenderedPageBreak/>
        <w:t>Action Items:</w:t>
      </w:r>
    </w:p>
    <w:p w14:paraId="0E20D6E6" w14:textId="77777777" w:rsidR="002F2EC4" w:rsidRDefault="00834FEA">
      <w:pPr>
        <w:numPr>
          <w:ilvl w:val="0"/>
          <w:numId w:val="14"/>
        </w:numPr>
        <w:ind w:left="1440"/>
        <w:rPr>
          <w:rFonts w:ascii="Calibri" w:eastAsia="Calibri" w:hAnsi="Calibri" w:cs="Calibri"/>
          <w:color w:val="000000"/>
        </w:rPr>
      </w:pPr>
      <w:r>
        <w:rPr>
          <w:rFonts w:ascii="Calibri" w:eastAsia="Calibri" w:hAnsi="Calibri" w:cs="Calibri"/>
          <w:color w:val="000000"/>
        </w:rPr>
        <w:t>Implement recommendations in the</w:t>
      </w:r>
      <w:hyperlink r:id="rId8">
        <w:r>
          <w:rPr>
            <w:rFonts w:ascii="Calibri" w:eastAsia="Calibri" w:hAnsi="Calibri" w:cs="Calibri"/>
            <w:color w:val="1155CC"/>
            <w:u w:val="single"/>
          </w:rPr>
          <w:t xml:space="preserve"> ASCCC 56th Session - Adopted Resolutions</w:t>
        </w:r>
      </w:hyperlink>
      <w:r>
        <w:rPr>
          <w:rFonts w:ascii="Calibri" w:eastAsia="Calibri" w:hAnsi="Calibri" w:cs="Calibri"/>
          <w:color w:val="000000"/>
        </w:rPr>
        <w:t xml:space="preserve"> (Pg 34) 21.02 S21; Prioritizing System Support for the ECE/EDU Education and Human Development Sector</w:t>
      </w:r>
    </w:p>
    <w:p w14:paraId="0E20D6E7" w14:textId="77777777" w:rsidR="002F2EC4" w:rsidRDefault="002F2EC4">
      <w:pPr>
        <w:ind w:left="1440"/>
        <w:rPr>
          <w:rFonts w:ascii="Calibri" w:eastAsia="Calibri" w:hAnsi="Calibri" w:cs="Calibri"/>
          <w:color w:val="000000"/>
        </w:rPr>
      </w:pPr>
    </w:p>
    <w:p w14:paraId="0E20D6E8" w14:textId="77777777" w:rsidR="002F2EC4" w:rsidRDefault="00834FEA">
      <w:pPr>
        <w:numPr>
          <w:ilvl w:val="1"/>
          <w:numId w:val="14"/>
        </w:numPr>
        <w:ind w:left="2160"/>
        <w:rPr>
          <w:rFonts w:ascii="Calibri" w:eastAsia="Calibri" w:hAnsi="Calibri" w:cs="Calibri"/>
          <w:color w:val="000000"/>
        </w:rPr>
      </w:pPr>
      <w:r>
        <w:rPr>
          <w:rFonts w:ascii="Calibri" w:eastAsia="Calibri" w:hAnsi="Calibri" w:cs="Calibri"/>
          <w:color w:val="000000"/>
        </w:rPr>
        <w:t xml:space="preserve">Secure ASCC support in the development of courses, degree and certificate pathways that align with transfer IHE’s and high school articulation pathways that include </w:t>
      </w:r>
      <w:proofErr w:type="gramStart"/>
      <w:r>
        <w:rPr>
          <w:rFonts w:ascii="Calibri" w:eastAsia="Calibri" w:hAnsi="Calibri" w:cs="Calibri"/>
          <w:color w:val="000000"/>
        </w:rPr>
        <w:t>dual-enrollment</w:t>
      </w:r>
      <w:proofErr w:type="gramEnd"/>
      <w:r>
        <w:rPr>
          <w:rFonts w:ascii="Calibri" w:eastAsia="Calibri" w:hAnsi="Calibri" w:cs="Calibri"/>
          <w:color w:val="000000"/>
        </w:rPr>
        <w:t xml:space="preserve"> in the sector. </w:t>
      </w:r>
    </w:p>
    <w:p w14:paraId="0E20D6E9" w14:textId="77777777" w:rsidR="002F2EC4" w:rsidRDefault="00834FEA">
      <w:pPr>
        <w:numPr>
          <w:ilvl w:val="1"/>
          <w:numId w:val="14"/>
        </w:numPr>
        <w:ind w:left="2160"/>
        <w:rPr>
          <w:rFonts w:ascii="Calibri" w:eastAsia="Calibri" w:hAnsi="Calibri" w:cs="Calibri"/>
          <w:color w:val="000000"/>
        </w:rPr>
      </w:pPr>
      <w:r>
        <w:rPr>
          <w:rFonts w:ascii="Calibri" w:eastAsia="Calibri" w:hAnsi="Calibri" w:cs="Calibri"/>
          <w:color w:val="000000"/>
        </w:rPr>
        <w:t>Provide key faculty support at the state level</w:t>
      </w:r>
    </w:p>
    <w:p w14:paraId="0E20D6EA" w14:textId="77777777" w:rsidR="002F2EC4" w:rsidRDefault="00834FEA">
      <w:pPr>
        <w:numPr>
          <w:ilvl w:val="1"/>
          <w:numId w:val="14"/>
        </w:numPr>
        <w:spacing w:after="200"/>
        <w:ind w:left="2160"/>
        <w:rPr>
          <w:rFonts w:ascii="Calibri" w:eastAsia="Calibri" w:hAnsi="Calibri" w:cs="Calibri"/>
          <w:color w:val="000000"/>
        </w:rPr>
      </w:pPr>
      <w:r>
        <w:rPr>
          <w:rFonts w:ascii="Calibri" w:eastAsia="Calibri" w:hAnsi="Calibri" w:cs="Calibri"/>
          <w:color w:val="000000"/>
        </w:rPr>
        <w:t>Provide leadership to ensure that those with sector expertise represents the CCCCO in meetings with CDE, CTC, CSU, UC, COEs, employers and transfer institutions</w:t>
      </w:r>
    </w:p>
    <w:p w14:paraId="0E20D6EB" w14:textId="77777777" w:rsidR="002F2EC4" w:rsidRDefault="00834FEA">
      <w:pPr>
        <w:ind w:firstLine="720"/>
        <w:rPr>
          <w:rFonts w:ascii="Calibri" w:eastAsia="Calibri" w:hAnsi="Calibri" w:cs="Calibri"/>
          <w:color w:val="000000"/>
        </w:rPr>
      </w:pPr>
      <w:r>
        <w:rPr>
          <w:rFonts w:ascii="Calibri" w:eastAsia="Calibri" w:hAnsi="Calibri" w:cs="Calibri"/>
          <w:color w:val="000000"/>
        </w:rPr>
        <w:t xml:space="preserve">Policy Changes: </w:t>
      </w:r>
    </w:p>
    <w:p w14:paraId="0E20D6EC" w14:textId="77777777" w:rsidR="002F2EC4" w:rsidRDefault="00834FEA">
      <w:pPr>
        <w:numPr>
          <w:ilvl w:val="0"/>
          <w:numId w:val="19"/>
        </w:numPr>
        <w:rPr>
          <w:rFonts w:ascii="Calibri" w:eastAsia="Calibri" w:hAnsi="Calibri" w:cs="Calibri"/>
          <w:color w:val="000000"/>
        </w:rPr>
      </w:pPr>
      <w:r>
        <w:rPr>
          <w:rFonts w:ascii="Calibri" w:eastAsia="Calibri" w:hAnsi="Calibri" w:cs="Calibri"/>
          <w:color w:val="000000"/>
        </w:rPr>
        <w:t>Streamline pathways in sector for community college students</w:t>
      </w:r>
    </w:p>
    <w:p w14:paraId="0E20D6ED" w14:textId="77777777" w:rsidR="002F2EC4" w:rsidRDefault="002F2EC4">
      <w:pPr>
        <w:ind w:left="720"/>
        <w:rPr>
          <w:rFonts w:ascii="Calibri" w:eastAsia="Calibri" w:hAnsi="Calibri" w:cs="Calibri"/>
          <w:color w:val="000000"/>
        </w:rPr>
      </w:pPr>
    </w:p>
    <w:p w14:paraId="0E20D6EE" w14:textId="77777777" w:rsidR="002F2EC4" w:rsidRDefault="00834FEA">
      <w:pPr>
        <w:spacing w:after="200"/>
        <w:ind w:left="720"/>
        <w:rPr>
          <w:rFonts w:ascii="Calibri" w:eastAsia="Calibri" w:hAnsi="Calibri" w:cs="Calibri"/>
          <w:color w:val="000000"/>
        </w:rPr>
      </w:pPr>
      <w:r>
        <w:rPr>
          <w:rFonts w:ascii="Calibri" w:eastAsia="Calibri" w:hAnsi="Calibri" w:cs="Calibri"/>
          <w:b/>
          <w:color w:val="000000"/>
        </w:rPr>
        <w:t>Goal 3:</w:t>
      </w:r>
      <w:r>
        <w:rPr>
          <w:rFonts w:ascii="Calibri" w:eastAsia="Calibri" w:hAnsi="Calibri" w:cs="Calibri"/>
          <w:color w:val="000000"/>
        </w:rPr>
        <w:t xml:space="preserve"> Market Community Colleges and Grow Capacity for Community College ECE/EDU Pathways</w:t>
      </w:r>
    </w:p>
    <w:p w14:paraId="0E20D6EF" w14:textId="77777777" w:rsidR="002F2EC4" w:rsidRDefault="00834FEA">
      <w:pPr>
        <w:ind w:left="720"/>
        <w:rPr>
          <w:rFonts w:ascii="Calibri" w:eastAsia="Calibri" w:hAnsi="Calibri" w:cs="Calibri"/>
          <w:color w:val="000000"/>
        </w:rPr>
      </w:pPr>
      <w:r>
        <w:rPr>
          <w:rFonts w:ascii="Calibri" w:eastAsia="Calibri" w:hAnsi="Calibri" w:cs="Calibri"/>
          <w:color w:val="000000"/>
        </w:rPr>
        <w:t>Action Items:</w:t>
      </w:r>
    </w:p>
    <w:p w14:paraId="0E20D6F0" w14:textId="6B8ABF2F" w:rsidR="002F2EC4" w:rsidRDefault="00834FEA">
      <w:pPr>
        <w:numPr>
          <w:ilvl w:val="0"/>
          <w:numId w:val="20"/>
        </w:numPr>
        <w:ind w:left="1440"/>
        <w:rPr>
          <w:rFonts w:ascii="Calibri" w:eastAsia="Calibri" w:hAnsi="Calibri" w:cs="Calibri"/>
          <w:color w:val="000000"/>
        </w:rPr>
      </w:pPr>
      <w:r>
        <w:rPr>
          <w:rFonts w:ascii="Calibri" w:eastAsia="Calibri" w:hAnsi="Calibri" w:cs="Calibri"/>
          <w:color w:val="000000"/>
        </w:rPr>
        <w:t>Offer SF Bay Teach for the Bay, student ECE/EDU recruitment and pathway conference and document a virtual conference “playbook” to allow for replication in other regions in CA.</w:t>
      </w:r>
    </w:p>
    <w:p w14:paraId="0E20D6F1" w14:textId="77777777" w:rsidR="002F2EC4" w:rsidRDefault="00834FEA">
      <w:pPr>
        <w:numPr>
          <w:ilvl w:val="0"/>
          <w:numId w:val="20"/>
        </w:numPr>
        <w:ind w:left="1440"/>
        <w:rPr>
          <w:rFonts w:ascii="Calibri" w:eastAsia="Calibri" w:hAnsi="Calibri" w:cs="Calibri"/>
          <w:color w:val="000000"/>
        </w:rPr>
      </w:pPr>
      <w:r>
        <w:rPr>
          <w:rFonts w:ascii="Calibri" w:eastAsia="Calibri" w:hAnsi="Calibri" w:cs="Calibri"/>
          <w:color w:val="000000"/>
        </w:rPr>
        <w:t>Coordinate with the partner model, Teach for LA</w:t>
      </w:r>
    </w:p>
    <w:p w14:paraId="0E20D6F2" w14:textId="77777777" w:rsidR="002F2EC4" w:rsidRDefault="00834FEA">
      <w:pPr>
        <w:numPr>
          <w:ilvl w:val="0"/>
          <w:numId w:val="20"/>
        </w:numPr>
        <w:ind w:left="1440"/>
        <w:rPr>
          <w:rFonts w:ascii="Calibri" w:eastAsia="Calibri" w:hAnsi="Calibri" w:cs="Calibri"/>
          <w:color w:val="000000"/>
        </w:rPr>
      </w:pPr>
      <w:r>
        <w:rPr>
          <w:rFonts w:ascii="Calibri" w:eastAsia="Calibri" w:hAnsi="Calibri" w:cs="Calibri"/>
          <w:color w:val="000000"/>
        </w:rPr>
        <w:t>Increase marketing of sector - social and traditional media</w:t>
      </w:r>
    </w:p>
    <w:p w14:paraId="0E20D6F3" w14:textId="77777777" w:rsidR="002F2EC4" w:rsidRDefault="00834FEA">
      <w:pPr>
        <w:ind w:left="720"/>
        <w:rPr>
          <w:rFonts w:ascii="Calibri" w:eastAsia="Calibri" w:hAnsi="Calibri" w:cs="Calibri"/>
          <w:color w:val="000000"/>
        </w:rPr>
      </w:pPr>
      <w:r>
        <w:rPr>
          <w:rFonts w:ascii="Calibri" w:eastAsia="Calibri" w:hAnsi="Calibri" w:cs="Calibri"/>
          <w:color w:val="000000"/>
        </w:rPr>
        <w:t xml:space="preserve"> </w:t>
      </w:r>
    </w:p>
    <w:p w14:paraId="0E20D6F4" w14:textId="77777777" w:rsidR="002F2EC4" w:rsidRDefault="00834FEA">
      <w:pPr>
        <w:ind w:left="720"/>
        <w:rPr>
          <w:rFonts w:ascii="Calibri" w:eastAsia="Calibri" w:hAnsi="Calibri" w:cs="Calibri"/>
          <w:color w:val="000000"/>
        </w:rPr>
      </w:pPr>
      <w:r>
        <w:rPr>
          <w:rFonts w:ascii="Calibri" w:eastAsia="Calibri" w:hAnsi="Calibri" w:cs="Calibri"/>
          <w:color w:val="000000"/>
        </w:rPr>
        <w:t>Policy Changes:</w:t>
      </w:r>
    </w:p>
    <w:p w14:paraId="0E20D6F5" w14:textId="56C8AC67" w:rsidR="002F2EC4" w:rsidRDefault="00834FEA">
      <w:pPr>
        <w:numPr>
          <w:ilvl w:val="0"/>
          <w:numId w:val="3"/>
        </w:numPr>
        <w:rPr>
          <w:rFonts w:ascii="Calibri" w:eastAsia="Calibri" w:hAnsi="Calibri" w:cs="Calibri"/>
          <w:color w:val="000000"/>
        </w:rPr>
      </w:pPr>
      <w:r>
        <w:rPr>
          <w:rFonts w:ascii="Calibri" w:eastAsia="Calibri" w:hAnsi="Calibri" w:cs="Calibri"/>
          <w:color w:val="000000"/>
        </w:rPr>
        <w:t>Actively participate as full and funded partners in teacher recruitment and preparation efforts with CDE and IHE’s at the statewide and local levels</w:t>
      </w:r>
    </w:p>
    <w:p w14:paraId="0E20D6F6" w14:textId="77777777" w:rsidR="002F2EC4" w:rsidRDefault="002F2EC4">
      <w:pPr>
        <w:ind w:left="720"/>
        <w:rPr>
          <w:rFonts w:ascii="Calibri" w:eastAsia="Calibri" w:hAnsi="Calibri" w:cs="Calibri"/>
          <w:b/>
          <w:color w:val="000000"/>
        </w:rPr>
      </w:pPr>
    </w:p>
    <w:p w14:paraId="0E20D6F7" w14:textId="77777777" w:rsidR="002F2EC4" w:rsidRDefault="00834FEA">
      <w:pPr>
        <w:spacing w:after="200"/>
        <w:ind w:left="720"/>
        <w:rPr>
          <w:rFonts w:ascii="Calibri" w:eastAsia="Calibri" w:hAnsi="Calibri" w:cs="Calibri"/>
          <w:color w:val="000000"/>
        </w:rPr>
      </w:pPr>
      <w:r>
        <w:rPr>
          <w:rFonts w:ascii="Calibri" w:eastAsia="Calibri" w:hAnsi="Calibri" w:cs="Calibri"/>
          <w:b/>
          <w:color w:val="000000"/>
        </w:rPr>
        <w:t xml:space="preserve">Goal 4: </w:t>
      </w:r>
      <w:r>
        <w:rPr>
          <w:rFonts w:ascii="Calibri" w:eastAsia="Calibri" w:hAnsi="Calibri" w:cs="Calibri"/>
          <w:color w:val="000000"/>
        </w:rPr>
        <w:t>Implement practices from the SF Bay region that grow community college apprenticeships in the ECE/EDU sector in region and ultimately in CA</w:t>
      </w:r>
    </w:p>
    <w:p w14:paraId="0E20D6F8" w14:textId="77777777" w:rsidR="002F2EC4" w:rsidRDefault="00834FEA">
      <w:pPr>
        <w:ind w:left="720"/>
        <w:rPr>
          <w:rFonts w:ascii="Calibri" w:eastAsia="Calibri" w:hAnsi="Calibri" w:cs="Calibri"/>
          <w:color w:val="000000"/>
        </w:rPr>
      </w:pPr>
      <w:r>
        <w:rPr>
          <w:rFonts w:ascii="Calibri" w:eastAsia="Calibri" w:hAnsi="Calibri" w:cs="Calibri"/>
          <w:color w:val="000000"/>
        </w:rPr>
        <w:t>Action Items:</w:t>
      </w:r>
    </w:p>
    <w:p w14:paraId="0E20D6F9" w14:textId="77777777" w:rsidR="002F2EC4" w:rsidRDefault="00834FEA">
      <w:pPr>
        <w:numPr>
          <w:ilvl w:val="0"/>
          <w:numId w:val="10"/>
        </w:numPr>
        <w:ind w:left="1440"/>
        <w:rPr>
          <w:rFonts w:ascii="Calibri" w:eastAsia="Calibri" w:hAnsi="Calibri" w:cs="Calibri"/>
          <w:color w:val="000000"/>
        </w:rPr>
      </w:pPr>
      <w:r>
        <w:rPr>
          <w:rFonts w:ascii="Calibri" w:eastAsia="Calibri" w:hAnsi="Calibri" w:cs="Calibri"/>
          <w:color w:val="000000"/>
        </w:rPr>
        <w:t>Grow sector expertise at the CCCCO on the DAS Education Committee to further ECE/EDU Apprenticeship goals and linkages to teacher recruitment efforts in CA.</w:t>
      </w:r>
    </w:p>
    <w:p w14:paraId="0E20D6FA" w14:textId="77777777" w:rsidR="002F2EC4" w:rsidRDefault="00834FEA">
      <w:pPr>
        <w:numPr>
          <w:ilvl w:val="0"/>
          <w:numId w:val="10"/>
        </w:numPr>
        <w:ind w:left="1440"/>
        <w:rPr>
          <w:rFonts w:ascii="Calibri" w:eastAsia="Calibri" w:hAnsi="Calibri" w:cs="Calibri"/>
          <w:color w:val="000000"/>
        </w:rPr>
      </w:pPr>
      <w:r>
        <w:rPr>
          <w:rFonts w:ascii="Calibri" w:eastAsia="Calibri" w:hAnsi="Calibri" w:cs="Calibri"/>
          <w:color w:val="000000"/>
        </w:rPr>
        <w:t>Provide technical assistance to increase utilization of CAI, DAS, HRTP, and private foundation funds to support community college – based student apprenticeships and pipelines into ECE/EDU Careers</w:t>
      </w:r>
    </w:p>
    <w:p w14:paraId="0E20D6FB" w14:textId="77777777" w:rsidR="002F2EC4" w:rsidRDefault="00834FEA">
      <w:pPr>
        <w:numPr>
          <w:ilvl w:val="0"/>
          <w:numId w:val="10"/>
        </w:numPr>
        <w:spacing w:after="200" w:line="240" w:lineRule="auto"/>
        <w:ind w:left="1440"/>
        <w:rPr>
          <w:rFonts w:ascii="Calibri" w:eastAsia="Calibri" w:hAnsi="Calibri" w:cs="Calibri"/>
          <w:color w:val="000000"/>
        </w:rPr>
      </w:pPr>
      <w:r>
        <w:rPr>
          <w:rFonts w:ascii="Calibri" w:eastAsia="Calibri" w:hAnsi="Calibri" w:cs="Calibri"/>
          <w:color w:val="000000"/>
        </w:rPr>
        <w:t>Expand CAI grant functions to include community of practice, peer support, technical assistance</w:t>
      </w:r>
    </w:p>
    <w:p w14:paraId="0E20D6FC" w14:textId="77777777" w:rsidR="002F2EC4" w:rsidRDefault="00834FEA">
      <w:pPr>
        <w:numPr>
          <w:ilvl w:val="0"/>
          <w:numId w:val="10"/>
        </w:numPr>
        <w:spacing w:after="200" w:line="240" w:lineRule="auto"/>
        <w:ind w:left="1440"/>
        <w:rPr>
          <w:rFonts w:ascii="Calibri" w:eastAsia="Calibri" w:hAnsi="Calibri" w:cs="Calibri"/>
          <w:color w:val="000000"/>
        </w:rPr>
      </w:pPr>
      <w:r>
        <w:rPr>
          <w:rFonts w:ascii="Calibri" w:eastAsia="Calibri" w:hAnsi="Calibri" w:cs="Calibri"/>
          <w:color w:val="000000"/>
        </w:rPr>
        <w:t xml:space="preserve">Expand LAUNCH Network and the California Apprenticeship Network and identify resources for individual college support when growing non-traditional apprenticeships. </w:t>
      </w:r>
    </w:p>
    <w:p w14:paraId="0E20D6FD" w14:textId="77777777" w:rsidR="002F2EC4" w:rsidRDefault="00834FEA">
      <w:pPr>
        <w:ind w:left="720"/>
        <w:rPr>
          <w:rFonts w:ascii="Calibri" w:eastAsia="Calibri" w:hAnsi="Calibri" w:cs="Calibri"/>
          <w:color w:val="000000"/>
        </w:rPr>
      </w:pPr>
      <w:r>
        <w:rPr>
          <w:rFonts w:ascii="Calibri" w:eastAsia="Calibri" w:hAnsi="Calibri" w:cs="Calibri"/>
          <w:color w:val="000000"/>
        </w:rPr>
        <w:t>Policy Changes:</w:t>
      </w:r>
    </w:p>
    <w:p w14:paraId="0E20D6FE" w14:textId="68AD2DF3" w:rsidR="002F2EC4" w:rsidRDefault="00834FEA">
      <w:pPr>
        <w:numPr>
          <w:ilvl w:val="0"/>
          <w:numId w:val="7"/>
        </w:numPr>
        <w:rPr>
          <w:rFonts w:ascii="Calibri" w:eastAsia="Calibri" w:hAnsi="Calibri" w:cs="Calibri"/>
          <w:color w:val="000000"/>
        </w:rPr>
      </w:pPr>
      <w:r>
        <w:rPr>
          <w:rFonts w:ascii="Calibri" w:eastAsia="Calibri" w:hAnsi="Calibri" w:cs="Calibri"/>
          <w:color w:val="000000"/>
        </w:rPr>
        <w:t xml:space="preserve">Expand apprenticeship pathways from high school to community colleges to 4 year IHE’s as effective teacher development solutions to CA’s ECE/EDU workforce </w:t>
      </w:r>
      <w:proofErr w:type="gramStart"/>
      <w:r>
        <w:rPr>
          <w:rFonts w:ascii="Calibri" w:eastAsia="Calibri" w:hAnsi="Calibri" w:cs="Calibri"/>
          <w:color w:val="000000"/>
        </w:rPr>
        <w:t>shortages</w:t>
      </w:r>
      <w:proofErr w:type="gramEnd"/>
    </w:p>
    <w:p w14:paraId="0E20D6FF" w14:textId="77777777" w:rsidR="002F2EC4" w:rsidRDefault="002F2EC4">
      <w:pPr>
        <w:ind w:left="1440"/>
        <w:rPr>
          <w:rFonts w:ascii="Calibri" w:eastAsia="Calibri" w:hAnsi="Calibri" w:cs="Calibri"/>
          <w:color w:val="000000"/>
        </w:rPr>
      </w:pPr>
    </w:p>
    <w:p w14:paraId="0E20D700" w14:textId="77777777" w:rsidR="002F2EC4" w:rsidRDefault="00834FEA">
      <w:pPr>
        <w:ind w:left="720"/>
        <w:rPr>
          <w:rFonts w:ascii="Calibri" w:eastAsia="Calibri" w:hAnsi="Calibri" w:cs="Calibri"/>
          <w:color w:val="000000"/>
        </w:rPr>
      </w:pPr>
      <w:r>
        <w:rPr>
          <w:rFonts w:ascii="Calibri" w:eastAsia="Calibri" w:hAnsi="Calibri" w:cs="Calibri"/>
          <w:b/>
          <w:color w:val="000000"/>
        </w:rPr>
        <w:lastRenderedPageBreak/>
        <w:t xml:space="preserve">Goal 5: </w:t>
      </w:r>
      <w:r>
        <w:rPr>
          <w:rFonts w:ascii="Calibri" w:eastAsia="Calibri" w:hAnsi="Calibri" w:cs="Calibri"/>
          <w:color w:val="000000"/>
        </w:rPr>
        <w:t>Commit to a statewide</w:t>
      </w:r>
      <w:hyperlink r:id="rId9">
        <w:r>
          <w:rPr>
            <w:rFonts w:ascii="Calibri" w:eastAsia="Calibri" w:hAnsi="Calibri" w:cs="Calibri"/>
            <w:color w:val="1155CC"/>
            <w:u w:val="single"/>
          </w:rPr>
          <w:t xml:space="preserve"> GYO Pathways Framework</w:t>
        </w:r>
      </w:hyperlink>
      <w:r>
        <w:rPr>
          <w:rFonts w:ascii="Calibri" w:eastAsia="Calibri" w:hAnsi="Calibri" w:cs="Calibri"/>
          <w:color w:val="000000"/>
        </w:rPr>
        <w:t xml:space="preserve">, as defined by ACCCTEP Policy Brief, 2020, to support the development of a more diverse teacher workforce engaged in culturally relevant pedagogy using community college teacher education programs as low-cost pathways into careers in education. </w:t>
      </w:r>
    </w:p>
    <w:p w14:paraId="0E20D701" w14:textId="77777777" w:rsidR="002F2EC4" w:rsidRDefault="002F2EC4">
      <w:pPr>
        <w:ind w:left="720"/>
        <w:rPr>
          <w:rFonts w:ascii="Calibri" w:eastAsia="Calibri" w:hAnsi="Calibri" w:cs="Calibri"/>
          <w:color w:val="000000"/>
        </w:rPr>
      </w:pPr>
    </w:p>
    <w:p w14:paraId="0E20D702" w14:textId="77777777" w:rsidR="002F2EC4" w:rsidRDefault="002F2EC4">
      <w:pPr>
        <w:ind w:left="720"/>
        <w:rPr>
          <w:rFonts w:ascii="Calibri" w:eastAsia="Calibri" w:hAnsi="Calibri" w:cs="Calibri"/>
          <w:color w:val="000000"/>
        </w:rPr>
      </w:pPr>
    </w:p>
    <w:p w14:paraId="0E20D703" w14:textId="77777777" w:rsidR="002F2EC4" w:rsidRDefault="002F2EC4">
      <w:pPr>
        <w:ind w:left="720"/>
        <w:rPr>
          <w:rFonts w:ascii="Calibri" w:eastAsia="Calibri" w:hAnsi="Calibri" w:cs="Calibri"/>
          <w:color w:val="000000"/>
        </w:rPr>
      </w:pPr>
    </w:p>
    <w:p w14:paraId="0E20D704" w14:textId="77777777" w:rsidR="002F2EC4" w:rsidRDefault="00834FEA">
      <w:pPr>
        <w:ind w:left="720"/>
        <w:rPr>
          <w:rFonts w:ascii="Calibri" w:eastAsia="Calibri" w:hAnsi="Calibri" w:cs="Calibri"/>
          <w:color w:val="000000"/>
        </w:rPr>
      </w:pPr>
      <w:r>
        <w:rPr>
          <w:rFonts w:ascii="Calibri" w:eastAsia="Calibri" w:hAnsi="Calibri" w:cs="Calibri"/>
          <w:color w:val="000000"/>
        </w:rPr>
        <w:t>Action Items:</w:t>
      </w:r>
    </w:p>
    <w:p w14:paraId="0E20D705" w14:textId="77777777" w:rsidR="002F2EC4" w:rsidRDefault="00834FEA">
      <w:pPr>
        <w:numPr>
          <w:ilvl w:val="0"/>
          <w:numId w:val="11"/>
        </w:numPr>
        <w:ind w:left="1440"/>
        <w:rPr>
          <w:rFonts w:ascii="Calibri" w:eastAsia="Calibri" w:hAnsi="Calibri" w:cs="Calibri"/>
          <w:color w:val="000000"/>
        </w:rPr>
      </w:pPr>
      <w:r>
        <w:rPr>
          <w:rFonts w:ascii="Calibri" w:eastAsia="Calibri" w:hAnsi="Calibri" w:cs="Calibri"/>
          <w:color w:val="000000"/>
        </w:rPr>
        <w:t xml:space="preserve">Participate in regional, </w:t>
      </w:r>
      <w:proofErr w:type="gramStart"/>
      <w:r>
        <w:rPr>
          <w:rFonts w:ascii="Calibri" w:eastAsia="Calibri" w:hAnsi="Calibri" w:cs="Calibri"/>
          <w:color w:val="000000"/>
        </w:rPr>
        <w:t>state</w:t>
      </w:r>
      <w:proofErr w:type="gramEnd"/>
      <w:r>
        <w:rPr>
          <w:rFonts w:ascii="Calibri" w:eastAsia="Calibri" w:hAnsi="Calibri" w:cs="Calibri"/>
          <w:color w:val="000000"/>
        </w:rPr>
        <w:t xml:space="preserve"> and national efforts to develop teachers at all levels and participate as active and critical partners in current pathway initiatives in CA including the Governor’s Master Plan for Early Learning and Care, the CDE Teacher Recruitment Coalition, led by Supt. Tony Thurmond, etc.</w:t>
      </w:r>
    </w:p>
    <w:p w14:paraId="0E20D706" w14:textId="77777777" w:rsidR="002F2EC4" w:rsidRDefault="00834FEA">
      <w:pPr>
        <w:numPr>
          <w:ilvl w:val="0"/>
          <w:numId w:val="11"/>
        </w:numPr>
        <w:ind w:left="1440"/>
        <w:rPr>
          <w:rFonts w:ascii="Calibri" w:eastAsia="Calibri" w:hAnsi="Calibri" w:cs="Calibri"/>
          <w:color w:val="000000"/>
        </w:rPr>
      </w:pPr>
      <w:r>
        <w:rPr>
          <w:rFonts w:ascii="Calibri" w:eastAsia="Calibri" w:hAnsi="Calibri" w:cs="Calibri"/>
          <w:color w:val="000000"/>
        </w:rPr>
        <w:t xml:space="preserve">Share CCC student enrollment diversity profiles to support the increase of the number of Latinx and other students of color earning </w:t>
      </w:r>
      <w:proofErr w:type="gramStart"/>
      <w:r>
        <w:rPr>
          <w:rFonts w:ascii="Calibri" w:eastAsia="Calibri" w:hAnsi="Calibri" w:cs="Calibri"/>
          <w:color w:val="000000"/>
        </w:rPr>
        <w:t>degrees, and</w:t>
      </w:r>
      <w:proofErr w:type="gramEnd"/>
      <w:r>
        <w:rPr>
          <w:rFonts w:ascii="Calibri" w:eastAsia="Calibri" w:hAnsi="Calibri" w:cs="Calibri"/>
          <w:color w:val="000000"/>
        </w:rPr>
        <w:t xml:space="preserve"> seek investments of resources in funding for community college teacher education programs to recruit, prepare, support, and retain future P-12 teachers, particularly candidates from diverse backgrounds.</w:t>
      </w:r>
    </w:p>
    <w:p w14:paraId="0E20D707" w14:textId="44D57120" w:rsidR="002F2EC4" w:rsidRDefault="00834FEA">
      <w:pPr>
        <w:numPr>
          <w:ilvl w:val="0"/>
          <w:numId w:val="11"/>
        </w:numPr>
        <w:ind w:left="1440"/>
        <w:rPr>
          <w:rFonts w:ascii="Calibri" w:eastAsia="Calibri" w:hAnsi="Calibri" w:cs="Calibri"/>
          <w:color w:val="000000"/>
        </w:rPr>
      </w:pPr>
      <w:r>
        <w:rPr>
          <w:rFonts w:ascii="Calibri" w:eastAsia="Calibri" w:hAnsi="Calibri" w:cs="Calibri"/>
          <w:color w:val="000000"/>
        </w:rPr>
        <w:t xml:space="preserve">Expand community college teacher education programs to both urban and rural areas of the state to deal with specific education workforce needs based on unique challenges for each region. </w:t>
      </w:r>
    </w:p>
    <w:p w14:paraId="0E20D708" w14:textId="77777777" w:rsidR="002F2EC4" w:rsidRDefault="00834FEA">
      <w:pPr>
        <w:ind w:left="720"/>
        <w:rPr>
          <w:rFonts w:ascii="Calibri" w:eastAsia="Calibri" w:hAnsi="Calibri" w:cs="Calibri"/>
          <w:color w:val="000000"/>
        </w:rPr>
      </w:pPr>
      <w:r>
        <w:rPr>
          <w:rFonts w:ascii="Calibri" w:eastAsia="Calibri" w:hAnsi="Calibri" w:cs="Calibri"/>
          <w:color w:val="000000"/>
        </w:rPr>
        <w:t>Policy Changes:</w:t>
      </w:r>
    </w:p>
    <w:p w14:paraId="0E20D709" w14:textId="77777777" w:rsidR="002F2EC4" w:rsidRDefault="00834FEA">
      <w:pPr>
        <w:numPr>
          <w:ilvl w:val="0"/>
          <w:numId w:val="13"/>
        </w:numPr>
        <w:rPr>
          <w:rFonts w:ascii="Calibri" w:eastAsia="Calibri" w:hAnsi="Calibri" w:cs="Calibri"/>
          <w:color w:val="000000"/>
        </w:rPr>
      </w:pPr>
      <w:r>
        <w:rPr>
          <w:rFonts w:ascii="Calibri" w:eastAsia="Calibri" w:hAnsi="Calibri" w:cs="Calibri"/>
          <w:color w:val="000000"/>
        </w:rPr>
        <w:t>Include California Community College teacher education programs as a key partner and strategy to increase the quantity and diversity in the K-12 teaching force in California.</w:t>
      </w:r>
    </w:p>
    <w:p w14:paraId="0E20D70A" w14:textId="77777777" w:rsidR="002F2EC4" w:rsidRDefault="002F2EC4">
      <w:pPr>
        <w:ind w:left="720"/>
        <w:rPr>
          <w:rFonts w:ascii="Calibri" w:eastAsia="Calibri" w:hAnsi="Calibri" w:cs="Calibri"/>
          <w:color w:val="000000"/>
        </w:rPr>
      </w:pPr>
    </w:p>
    <w:p w14:paraId="0E20D70B" w14:textId="77777777" w:rsidR="002F2EC4" w:rsidRDefault="00834FEA">
      <w:pPr>
        <w:spacing w:after="200"/>
        <w:ind w:left="720"/>
        <w:rPr>
          <w:rFonts w:ascii="Calibri" w:eastAsia="Calibri" w:hAnsi="Calibri" w:cs="Calibri"/>
          <w:color w:val="000000"/>
        </w:rPr>
      </w:pPr>
      <w:r>
        <w:rPr>
          <w:rFonts w:ascii="Calibri" w:eastAsia="Calibri" w:hAnsi="Calibri" w:cs="Calibri"/>
          <w:b/>
          <w:color w:val="000000"/>
        </w:rPr>
        <w:t xml:space="preserve">Goal 6: </w:t>
      </w:r>
      <w:r>
        <w:rPr>
          <w:rFonts w:ascii="Calibri" w:eastAsia="Calibri" w:hAnsi="Calibri" w:cs="Calibri"/>
          <w:color w:val="000000"/>
        </w:rPr>
        <w:t>Provide financial support to community college teacher preparation programs</w:t>
      </w:r>
    </w:p>
    <w:p w14:paraId="0E20D70C" w14:textId="77777777" w:rsidR="002F2EC4" w:rsidRDefault="00834FEA">
      <w:pPr>
        <w:ind w:left="720"/>
        <w:rPr>
          <w:rFonts w:ascii="Calibri" w:eastAsia="Calibri" w:hAnsi="Calibri" w:cs="Calibri"/>
          <w:color w:val="000000"/>
        </w:rPr>
      </w:pPr>
      <w:r>
        <w:rPr>
          <w:rFonts w:ascii="Calibri" w:eastAsia="Calibri" w:hAnsi="Calibri" w:cs="Calibri"/>
          <w:color w:val="000000"/>
        </w:rPr>
        <w:t>Action items:</w:t>
      </w:r>
    </w:p>
    <w:p w14:paraId="0E20D70D" w14:textId="77777777" w:rsidR="002F2EC4" w:rsidRDefault="00834FEA">
      <w:pPr>
        <w:numPr>
          <w:ilvl w:val="0"/>
          <w:numId w:val="16"/>
        </w:numPr>
        <w:ind w:left="1440"/>
        <w:rPr>
          <w:rFonts w:ascii="Calibri" w:eastAsia="Calibri" w:hAnsi="Calibri" w:cs="Calibri"/>
          <w:color w:val="000000"/>
        </w:rPr>
      </w:pPr>
      <w:r>
        <w:rPr>
          <w:rFonts w:ascii="Calibri" w:eastAsia="Calibri" w:hAnsi="Calibri" w:cs="Calibri"/>
          <w:color w:val="000000"/>
        </w:rPr>
        <w:t xml:space="preserve">Gain support to re-introduce Teacher Preparation budget item in 2024-2025 CCCCO budget </w:t>
      </w:r>
    </w:p>
    <w:p w14:paraId="0E20D70E" w14:textId="77777777" w:rsidR="002F2EC4" w:rsidRDefault="00834FEA">
      <w:pPr>
        <w:ind w:left="720"/>
        <w:rPr>
          <w:rFonts w:ascii="Calibri" w:eastAsia="Calibri" w:hAnsi="Calibri" w:cs="Calibri"/>
          <w:color w:val="000000"/>
        </w:rPr>
      </w:pPr>
      <w:r>
        <w:rPr>
          <w:rFonts w:ascii="Calibri" w:eastAsia="Calibri" w:hAnsi="Calibri" w:cs="Calibri"/>
          <w:color w:val="000000"/>
        </w:rPr>
        <w:t xml:space="preserve">               (was swept during 2023 May revise) </w:t>
      </w:r>
    </w:p>
    <w:p w14:paraId="0E20D70F" w14:textId="77777777" w:rsidR="002F2EC4" w:rsidRDefault="00834FEA">
      <w:pPr>
        <w:numPr>
          <w:ilvl w:val="0"/>
          <w:numId w:val="16"/>
        </w:numPr>
        <w:ind w:left="1440"/>
        <w:rPr>
          <w:rFonts w:ascii="Calibri" w:eastAsia="Calibri" w:hAnsi="Calibri" w:cs="Calibri"/>
          <w:color w:val="000000"/>
        </w:rPr>
      </w:pPr>
      <w:r>
        <w:rPr>
          <w:rFonts w:ascii="Calibri" w:eastAsia="Calibri" w:hAnsi="Calibri" w:cs="Calibri"/>
          <w:color w:val="000000"/>
        </w:rPr>
        <w:t xml:space="preserve">Prioritize ECE/EDU Sector in CA </w:t>
      </w:r>
    </w:p>
    <w:p w14:paraId="0E20D710" w14:textId="77777777" w:rsidR="002F2EC4" w:rsidRDefault="00834FEA">
      <w:pPr>
        <w:numPr>
          <w:ilvl w:val="0"/>
          <w:numId w:val="16"/>
        </w:numPr>
        <w:ind w:left="1440"/>
        <w:rPr>
          <w:rFonts w:ascii="Calibri" w:eastAsia="Calibri" w:hAnsi="Calibri" w:cs="Calibri"/>
          <w:color w:val="000000"/>
        </w:rPr>
      </w:pPr>
      <w:r>
        <w:rPr>
          <w:rFonts w:ascii="Calibri" w:eastAsia="Calibri" w:hAnsi="Calibri" w:cs="Calibri"/>
          <w:color w:val="000000"/>
        </w:rPr>
        <w:t>Utilize SWP funds and K-14 SWP to foster an intersegmental approach to funding sector supports</w:t>
      </w:r>
    </w:p>
    <w:p w14:paraId="0E20D711" w14:textId="77777777" w:rsidR="002F2EC4" w:rsidRDefault="00834FEA">
      <w:pPr>
        <w:numPr>
          <w:ilvl w:val="0"/>
          <w:numId w:val="16"/>
        </w:numPr>
        <w:spacing w:after="200"/>
        <w:ind w:left="1440"/>
        <w:rPr>
          <w:rFonts w:ascii="Calibri" w:eastAsia="Calibri" w:hAnsi="Calibri" w:cs="Calibri"/>
          <w:color w:val="000000"/>
        </w:rPr>
      </w:pPr>
      <w:r>
        <w:rPr>
          <w:rFonts w:ascii="Calibri" w:eastAsia="Calibri" w:hAnsi="Calibri" w:cs="Calibri"/>
          <w:color w:val="000000"/>
        </w:rPr>
        <w:t>Ensure that California Community Colleges can fully participate and receive funding to participate in multiple teacher recruitment initiatives and projects in CA</w:t>
      </w:r>
    </w:p>
    <w:p w14:paraId="0E20D712" w14:textId="77777777" w:rsidR="002F2EC4" w:rsidRDefault="00834FEA">
      <w:pPr>
        <w:ind w:left="720"/>
        <w:rPr>
          <w:rFonts w:ascii="Calibri" w:eastAsia="Calibri" w:hAnsi="Calibri" w:cs="Calibri"/>
          <w:color w:val="000000"/>
        </w:rPr>
      </w:pPr>
      <w:r>
        <w:rPr>
          <w:rFonts w:ascii="Calibri" w:eastAsia="Calibri" w:hAnsi="Calibri" w:cs="Calibri"/>
          <w:color w:val="000000"/>
        </w:rPr>
        <w:t xml:space="preserve"> Policy Items:</w:t>
      </w:r>
    </w:p>
    <w:p w14:paraId="0E20D713" w14:textId="4B61A6A0" w:rsidR="002F2EC4" w:rsidRDefault="00834FEA">
      <w:pPr>
        <w:numPr>
          <w:ilvl w:val="0"/>
          <w:numId w:val="17"/>
        </w:numPr>
        <w:ind w:left="1440"/>
        <w:rPr>
          <w:rFonts w:ascii="Calibri" w:eastAsia="Calibri" w:hAnsi="Calibri" w:cs="Calibri"/>
          <w:color w:val="000000"/>
        </w:rPr>
      </w:pPr>
      <w:r>
        <w:rPr>
          <w:rFonts w:ascii="Calibri" w:eastAsia="Calibri" w:hAnsi="Calibri" w:cs="Calibri"/>
          <w:color w:val="000000"/>
        </w:rPr>
        <w:t>The CCC system currently receives no targeted CDE or CSU/UC Teacher Recruitment funding.</w:t>
      </w:r>
    </w:p>
    <w:p w14:paraId="0E20D714" w14:textId="77777777" w:rsidR="002F2EC4" w:rsidRDefault="00834FEA">
      <w:pPr>
        <w:numPr>
          <w:ilvl w:val="0"/>
          <w:numId w:val="17"/>
        </w:numPr>
        <w:ind w:left="1440"/>
        <w:rPr>
          <w:rFonts w:ascii="Calibri" w:eastAsia="Calibri" w:hAnsi="Calibri" w:cs="Calibri"/>
          <w:color w:val="000000"/>
        </w:rPr>
      </w:pPr>
      <w:r>
        <w:rPr>
          <w:rFonts w:ascii="Calibri" w:eastAsia="Calibri" w:hAnsi="Calibri" w:cs="Calibri"/>
          <w:color w:val="000000"/>
        </w:rPr>
        <w:t>Ensure that the CCCCO receives teacher recruitment and preparation funds from CDE, COE’s, and other partners to support, build and increase GYO pathways for the ECE/EDU workforce.</w:t>
      </w:r>
    </w:p>
    <w:p w14:paraId="0E20D715" w14:textId="77777777" w:rsidR="002F2EC4" w:rsidRDefault="002F2EC4">
      <w:pPr>
        <w:spacing w:line="360" w:lineRule="auto"/>
        <w:rPr>
          <w:rFonts w:ascii="Calibri" w:eastAsia="Calibri" w:hAnsi="Calibri" w:cs="Calibri"/>
          <w:b/>
          <w:color w:val="000000"/>
          <w:sz w:val="19"/>
          <w:szCs w:val="19"/>
        </w:rPr>
      </w:pPr>
    </w:p>
    <w:p w14:paraId="0E20D716" w14:textId="77777777" w:rsidR="002F2EC4" w:rsidRDefault="00834FEA">
      <w:pPr>
        <w:spacing w:line="360" w:lineRule="auto"/>
        <w:ind w:left="720"/>
        <w:rPr>
          <w:rFonts w:ascii="Calibri" w:eastAsia="Calibri" w:hAnsi="Calibri" w:cs="Calibri"/>
          <w:b/>
          <w:color w:val="000000"/>
          <w:sz w:val="19"/>
          <w:szCs w:val="19"/>
        </w:rPr>
      </w:pPr>
      <w:r>
        <w:rPr>
          <w:rFonts w:ascii="Calibri" w:eastAsia="Calibri" w:hAnsi="Calibri" w:cs="Calibri"/>
          <w:b/>
          <w:color w:val="000000"/>
          <w:sz w:val="19"/>
          <w:szCs w:val="19"/>
        </w:rPr>
        <w:t>Student populations/demographics are the focus of this project</w:t>
      </w:r>
    </w:p>
    <w:p w14:paraId="0E20D717" w14:textId="77777777" w:rsidR="002F2EC4" w:rsidRDefault="00834FEA">
      <w:pPr>
        <w:numPr>
          <w:ilvl w:val="1"/>
          <w:numId w:val="2"/>
        </w:numPr>
        <w:spacing w:line="240" w:lineRule="auto"/>
        <w:rPr>
          <w:rFonts w:ascii="Calibri" w:eastAsia="Calibri" w:hAnsi="Calibri" w:cs="Calibri"/>
          <w:color w:val="000000"/>
        </w:rPr>
      </w:pPr>
      <w:r>
        <w:rPr>
          <w:rFonts w:ascii="Calibri" w:eastAsia="Calibri" w:hAnsi="Calibri" w:cs="Calibri"/>
          <w:b/>
          <w:color w:val="000000"/>
        </w:rPr>
        <w:t xml:space="preserve">The Education and Human Development (ECE/EDU) Sector </w:t>
      </w:r>
      <w:r>
        <w:rPr>
          <w:rFonts w:ascii="Calibri" w:eastAsia="Calibri" w:hAnsi="Calibri" w:cs="Calibri"/>
          <w:color w:val="000000"/>
        </w:rPr>
        <w:t>enrolled 146,716 students at the California Community Colleges in 2018-2019 (prior to COVID impacts) -Statewide</w:t>
      </w:r>
    </w:p>
    <w:p w14:paraId="0E20D718" w14:textId="77777777" w:rsidR="002F2EC4" w:rsidRDefault="00834FEA">
      <w:pPr>
        <w:numPr>
          <w:ilvl w:val="1"/>
          <w:numId w:val="2"/>
        </w:numPr>
        <w:spacing w:line="240" w:lineRule="auto"/>
        <w:rPr>
          <w:rFonts w:ascii="Calibri" w:eastAsia="Calibri" w:hAnsi="Calibri" w:cs="Calibri"/>
          <w:color w:val="000000"/>
        </w:rPr>
      </w:pPr>
      <w:r>
        <w:rPr>
          <w:rFonts w:ascii="Calibri" w:eastAsia="Calibri" w:hAnsi="Calibri" w:cs="Calibri"/>
          <w:color w:val="000000"/>
        </w:rPr>
        <w:t xml:space="preserve">It ranked fifth in enrollment, degree and certificate completion among the top ten CTE career </w:t>
      </w:r>
      <w:proofErr w:type="gramStart"/>
      <w:r>
        <w:rPr>
          <w:rFonts w:ascii="Calibri" w:eastAsia="Calibri" w:hAnsi="Calibri" w:cs="Calibri"/>
          <w:color w:val="000000"/>
        </w:rPr>
        <w:t>sectors</w:t>
      </w:r>
      <w:proofErr w:type="gramEnd"/>
    </w:p>
    <w:p w14:paraId="0E20D719" w14:textId="7C422555" w:rsidR="002F2EC4" w:rsidRDefault="00834FEA">
      <w:pPr>
        <w:numPr>
          <w:ilvl w:val="1"/>
          <w:numId w:val="2"/>
        </w:numPr>
        <w:spacing w:line="240" w:lineRule="auto"/>
        <w:rPr>
          <w:rFonts w:ascii="Calibri" w:eastAsia="Calibri" w:hAnsi="Calibri" w:cs="Calibri"/>
          <w:color w:val="000000"/>
        </w:rPr>
      </w:pPr>
      <w:r>
        <w:rPr>
          <w:rFonts w:ascii="Calibri" w:eastAsia="Calibri" w:hAnsi="Calibri" w:cs="Calibri"/>
          <w:color w:val="000000"/>
        </w:rPr>
        <w:t xml:space="preserve">In the SF Bay region, the sector ranks second (only to Business/Accounting) in CTE pathway course </w:t>
      </w:r>
      <w:proofErr w:type="gramStart"/>
      <w:r>
        <w:rPr>
          <w:rFonts w:ascii="Calibri" w:eastAsia="Calibri" w:hAnsi="Calibri" w:cs="Calibri"/>
          <w:color w:val="000000"/>
        </w:rPr>
        <w:t>enrollments</w:t>
      </w:r>
      <w:proofErr w:type="gramEnd"/>
    </w:p>
    <w:p w14:paraId="0E20D71A" w14:textId="77777777" w:rsidR="002F2EC4" w:rsidRDefault="00834FEA">
      <w:pPr>
        <w:numPr>
          <w:ilvl w:val="1"/>
          <w:numId w:val="2"/>
        </w:numPr>
        <w:spacing w:line="240" w:lineRule="auto"/>
        <w:rPr>
          <w:rFonts w:ascii="Calibri" w:eastAsia="Calibri" w:hAnsi="Calibri" w:cs="Calibri"/>
          <w:color w:val="000000"/>
        </w:rPr>
      </w:pPr>
      <w:r>
        <w:rPr>
          <w:rFonts w:ascii="Calibri" w:eastAsia="Calibri" w:hAnsi="Calibri" w:cs="Calibri"/>
          <w:color w:val="000000"/>
        </w:rPr>
        <w:lastRenderedPageBreak/>
        <w:t>It is a sector that directly addresses issues of equity by providing college pathways leading to employment for the highest percentage of female students at 83%, with 67% of students being non-white</w:t>
      </w:r>
    </w:p>
    <w:p w14:paraId="0E20D71B" w14:textId="77777777" w:rsidR="002F2EC4" w:rsidRDefault="00834FEA">
      <w:pPr>
        <w:numPr>
          <w:ilvl w:val="1"/>
          <w:numId w:val="2"/>
        </w:numPr>
        <w:spacing w:after="200" w:line="240" w:lineRule="auto"/>
        <w:rPr>
          <w:rFonts w:ascii="Calibri" w:eastAsia="Calibri" w:hAnsi="Calibri" w:cs="Calibri"/>
          <w:color w:val="000000"/>
        </w:rPr>
      </w:pPr>
      <w:r>
        <w:rPr>
          <w:rFonts w:ascii="Calibri" w:eastAsia="Calibri" w:hAnsi="Calibri" w:cs="Calibri"/>
          <w:color w:val="000000"/>
        </w:rPr>
        <w:t xml:space="preserve">It has the second highest percentage of economically disadvantaged students, at 78%, of top ten </w:t>
      </w:r>
      <w:proofErr w:type="gramStart"/>
      <w:r>
        <w:rPr>
          <w:rFonts w:ascii="Calibri" w:eastAsia="Calibri" w:hAnsi="Calibri" w:cs="Calibri"/>
          <w:color w:val="000000"/>
        </w:rPr>
        <w:t>sectors</w:t>
      </w:r>
      <w:proofErr w:type="gramEnd"/>
    </w:p>
    <w:p w14:paraId="0E20D71C" w14:textId="77777777" w:rsidR="002F2EC4" w:rsidRDefault="002F2EC4">
      <w:pPr>
        <w:spacing w:after="200" w:line="240" w:lineRule="auto"/>
        <w:ind w:left="720"/>
        <w:rPr>
          <w:rFonts w:ascii="Calibri" w:eastAsia="Calibri" w:hAnsi="Calibri" w:cs="Calibri"/>
          <w:b/>
          <w:color w:val="000000"/>
          <w:sz w:val="19"/>
          <w:szCs w:val="19"/>
        </w:rPr>
      </w:pPr>
    </w:p>
    <w:p w14:paraId="0E20D71D" w14:textId="77777777" w:rsidR="002F2EC4" w:rsidRDefault="00834FEA">
      <w:pPr>
        <w:spacing w:after="200" w:line="240" w:lineRule="auto"/>
        <w:ind w:left="720"/>
        <w:rPr>
          <w:rFonts w:ascii="Calibri" w:eastAsia="Calibri" w:hAnsi="Calibri" w:cs="Calibri"/>
          <w:b/>
          <w:color w:val="000000"/>
          <w:sz w:val="19"/>
          <w:szCs w:val="19"/>
        </w:rPr>
      </w:pPr>
      <w:r>
        <w:rPr>
          <w:rFonts w:ascii="Calibri" w:eastAsia="Calibri" w:hAnsi="Calibri" w:cs="Calibri"/>
          <w:b/>
          <w:color w:val="000000"/>
          <w:sz w:val="19"/>
          <w:szCs w:val="19"/>
        </w:rPr>
        <w:t>What types of activities will the project include? (i.e. technical assistance, community of practice, convenings, etc.)</w:t>
      </w:r>
    </w:p>
    <w:p w14:paraId="0E20D71E" w14:textId="77777777" w:rsidR="002F2EC4" w:rsidRDefault="00834FEA">
      <w:pPr>
        <w:numPr>
          <w:ilvl w:val="1"/>
          <w:numId w:val="2"/>
        </w:numPr>
        <w:spacing w:line="240" w:lineRule="auto"/>
        <w:rPr>
          <w:rFonts w:ascii="Calibri" w:eastAsia="Calibri" w:hAnsi="Calibri" w:cs="Calibri"/>
          <w:color w:val="000000"/>
        </w:rPr>
      </w:pPr>
      <w:r>
        <w:rPr>
          <w:rFonts w:ascii="Calibri" w:eastAsia="Calibri" w:hAnsi="Calibri" w:cs="Calibri"/>
          <w:color w:val="000000"/>
        </w:rPr>
        <w:t>Compile Centers of Excellence, COE Data, utilizing SF Bay region template for all CA Regions to create a complete statewide data set.</w:t>
      </w:r>
    </w:p>
    <w:p w14:paraId="0E20D71F" w14:textId="109F2C96" w:rsidR="002F2EC4" w:rsidRDefault="00834FEA">
      <w:pPr>
        <w:numPr>
          <w:ilvl w:val="1"/>
          <w:numId w:val="2"/>
        </w:numPr>
        <w:spacing w:line="240" w:lineRule="auto"/>
        <w:rPr>
          <w:rFonts w:ascii="Calibri" w:eastAsia="Calibri" w:hAnsi="Calibri" w:cs="Calibri"/>
          <w:color w:val="000000"/>
        </w:rPr>
      </w:pPr>
      <w:r>
        <w:rPr>
          <w:rFonts w:ascii="Calibri" w:eastAsia="Calibri" w:hAnsi="Calibri" w:cs="Calibri"/>
          <w:color w:val="000000"/>
        </w:rPr>
        <w:t xml:space="preserve">Develop with Teach LA, a playbook for Teach for the Bay, to be replicated throughout CA. This virtual, free, and regional student-facing conference for future teachers markets community colleges as an entry point for the ECE/EDU sector. </w:t>
      </w:r>
    </w:p>
    <w:p w14:paraId="0E20D720" w14:textId="77777777" w:rsidR="002F2EC4" w:rsidRDefault="00834FEA">
      <w:pPr>
        <w:numPr>
          <w:ilvl w:val="1"/>
          <w:numId w:val="2"/>
        </w:numPr>
        <w:spacing w:line="240" w:lineRule="auto"/>
        <w:rPr>
          <w:rFonts w:ascii="Calibri" w:eastAsia="Calibri" w:hAnsi="Calibri" w:cs="Calibri"/>
          <w:color w:val="000000"/>
        </w:rPr>
      </w:pPr>
      <w:r>
        <w:rPr>
          <w:rFonts w:ascii="Calibri" w:eastAsia="Calibri" w:hAnsi="Calibri" w:cs="Calibri"/>
          <w:color w:val="000000"/>
        </w:rPr>
        <w:t xml:space="preserve">Assemble a sector advisory committee to include: Key SF Bay region model leads: </w:t>
      </w:r>
    </w:p>
    <w:p w14:paraId="0E20D721" w14:textId="77777777" w:rsidR="002F2EC4" w:rsidRDefault="00834FEA">
      <w:pPr>
        <w:spacing w:line="240" w:lineRule="auto"/>
        <w:ind w:left="1440"/>
        <w:rPr>
          <w:rFonts w:ascii="Calibri" w:eastAsia="Calibri" w:hAnsi="Calibri" w:cs="Calibri"/>
          <w:color w:val="000000"/>
        </w:rPr>
      </w:pPr>
      <w:r>
        <w:rPr>
          <w:rFonts w:ascii="Calibri" w:eastAsia="Calibri" w:hAnsi="Calibri" w:cs="Calibri"/>
          <w:color w:val="000000"/>
        </w:rPr>
        <w:t xml:space="preserve">Joya </w:t>
      </w:r>
      <w:proofErr w:type="spellStart"/>
      <w:r>
        <w:rPr>
          <w:rFonts w:ascii="Calibri" w:eastAsia="Calibri" w:hAnsi="Calibri" w:cs="Calibri"/>
          <w:color w:val="000000"/>
        </w:rPr>
        <w:t>Chavarin</w:t>
      </w:r>
      <w:proofErr w:type="spellEnd"/>
      <w:r>
        <w:rPr>
          <w:rFonts w:ascii="Calibri" w:eastAsia="Calibri" w:hAnsi="Calibri" w:cs="Calibri"/>
          <w:color w:val="000000"/>
        </w:rPr>
        <w:t xml:space="preserve">, Berkeley CC; Alice Hale, Chabot CC; </w:t>
      </w:r>
      <w:proofErr w:type="spellStart"/>
      <w:r>
        <w:rPr>
          <w:rFonts w:ascii="Calibri" w:eastAsia="Calibri" w:hAnsi="Calibri" w:cs="Calibri"/>
          <w:color w:val="000000"/>
        </w:rPr>
        <w:t>Malese</w:t>
      </w:r>
      <w:proofErr w:type="spellEnd"/>
      <w:r>
        <w:rPr>
          <w:rFonts w:ascii="Calibri" w:eastAsia="Calibri" w:hAnsi="Calibri" w:cs="Calibri"/>
          <w:color w:val="000000"/>
        </w:rPr>
        <w:t xml:space="preserve"> Warner, SRJC; Tracy Burt, CCSF, Rosie Armstrong, Hartnell College; Kim Sakamoto, Cabrillo College; Nicole Kirby, Foothill College, ; Tina Watts, VP Programs, CCCECE, and Key statewide advisors including Steve Bautista, Santa Ana College; Megan Kaplinsky, President of ACCCTEP/Long Beach City College; Shannon Thurman, West Hills Lemoore CC; Lea Martinez, Rio Hondo College; Rachel Johnson, Ventura College; Jennifer Paris, College of the Canyons; </w:t>
      </w:r>
      <w:proofErr w:type="spellStart"/>
      <w:r>
        <w:rPr>
          <w:rFonts w:ascii="Calibri" w:eastAsia="Calibri" w:hAnsi="Calibri" w:cs="Calibri"/>
          <w:color w:val="000000"/>
        </w:rPr>
        <w:t>Janneth</w:t>
      </w:r>
      <w:proofErr w:type="spellEnd"/>
      <w:r>
        <w:rPr>
          <w:rFonts w:ascii="Calibri" w:eastAsia="Calibri" w:hAnsi="Calibri" w:cs="Calibri"/>
          <w:color w:val="000000"/>
        </w:rPr>
        <w:t xml:space="preserve"> Linnell, Rancho Santiago College; Colleen McKinley, Cerritos College; James Preston, President, West Hills Lemoore CC.</w:t>
      </w:r>
    </w:p>
    <w:p w14:paraId="0E20D722" w14:textId="77777777" w:rsidR="002F2EC4" w:rsidRDefault="00834FEA">
      <w:pPr>
        <w:numPr>
          <w:ilvl w:val="0"/>
          <w:numId w:val="18"/>
        </w:numPr>
        <w:spacing w:line="240" w:lineRule="auto"/>
        <w:rPr>
          <w:rFonts w:ascii="Calibri" w:eastAsia="Calibri" w:hAnsi="Calibri" w:cs="Calibri"/>
          <w:color w:val="000000"/>
        </w:rPr>
      </w:pPr>
      <w:r>
        <w:rPr>
          <w:rFonts w:ascii="Calibri" w:eastAsia="Calibri" w:hAnsi="Calibri" w:cs="Calibri"/>
          <w:color w:val="000000"/>
        </w:rPr>
        <w:t>Document elements of the SF Bay regional model for ECE/EDU sector expansion and pathway development, (including apprenticeships in region). For replication in CA.</w:t>
      </w:r>
    </w:p>
    <w:p w14:paraId="0E20D723" w14:textId="77777777" w:rsidR="002F2EC4" w:rsidRDefault="00834FEA">
      <w:pPr>
        <w:numPr>
          <w:ilvl w:val="0"/>
          <w:numId w:val="18"/>
        </w:numPr>
        <w:spacing w:line="240" w:lineRule="auto"/>
        <w:rPr>
          <w:rFonts w:ascii="Calibri" w:eastAsia="Calibri" w:hAnsi="Calibri" w:cs="Calibri"/>
          <w:color w:val="000000"/>
        </w:rPr>
      </w:pPr>
      <w:r>
        <w:rPr>
          <w:rFonts w:ascii="Calibri" w:eastAsia="Calibri" w:hAnsi="Calibri" w:cs="Calibri"/>
          <w:color w:val="000000"/>
        </w:rPr>
        <w:t xml:space="preserve">Institute and document best practices from statewide partners outside of SF Bay region for replication in the SF Bay model and throughout CA, including: </w:t>
      </w:r>
    </w:p>
    <w:p w14:paraId="0E20D724" w14:textId="77777777" w:rsidR="002F2EC4" w:rsidRDefault="00834FEA">
      <w:pPr>
        <w:numPr>
          <w:ilvl w:val="1"/>
          <w:numId w:val="18"/>
        </w:numPr>
        <w:spacing w:line="240" w:lineRule="auto"/>
        <w:rPr>
          <w:rFonts w:ascii="Calibri" w:eastAsia="Calibri" w:hAnsi="Calibri" w:cs="Calibri"/>
          <w:color w:val="000000"/>
        </w:rPr>
      </w:pPr>
      <w:r>
        <w:rPr>
          <w:rFonts w:ascii="Calibri" w:eastAsia="Calibri" w:hAnsi="Calibri" w:cs="Calibri"/>
          <w:color w:val="000000"/>
        </w:rPr>
        <w:t xml:space="preserve">Santa Ana College: curricular and transfer pathways, </w:t>
      </w:r>
      <w:proofErr w:type="gramStart"/>
      <w:r>
        <w:rPr>
          <w:rFonts w:ascii="Calibri" w:eastAsia="Calibri" w:hAnsi="Calibri" w:cs="Calibri"/>
          <w:color w:val="000000"/>
        </w:rPr>
        <w:t>counseling</w:t>
      </w:r>
      <w:proofErr w:type="gramEnd"/>
      <w:r>
        <w:rPr>
          <w:rFonts w:ascii="Calibri" w:eastAsia="Calibri" w:hAnsi="Calibri" w:cs="Calibri"/>
          <w:color w:val="000000"/>
        </w:rPr>
        <w:t xml:space="preserve"> and One Stop Center</w:t>
      </w:r>
    </w:p>
    <w:p w14:paraId="0E20D725" w14:textId="77777777" w:rsidR="002F2EC4" w:rsidRDefault="00834FEA">
      <w:pPr>
        <w:numPr>
          <w:ilvl w:val="1"/>
          <w:numId w:val="18"/>
        </w:numPr>
        <w:spacing w:line="240" w:lineRule="auto"/>
        <w:rPr>
          <w:rFonts w:ascii="Calibri" w:eastAsia="Calibri" w:hAnsi="Calibri" w:cs="Calibri"/>
          <w:color w:val="000000"/>
        </w:rPr>
      </w:pPr>
      <w:r>
        <w:rPr>
          <w:rFonts w:ascii="Calibri" w:eastAsia="Calibri" w:hAnsi="Calibri" w:cs="Calibri"/>
          <w:color w:val="000000"/>
        </w:rPr>
        <w:t>Cerritos College: Teacher Trac wrap-around support, STEM teacher development, high school articulation and dual-enrollment programs</w:t>
      </w:r>
    </w:p>
    <w:p w14:paraId="0E20D726" w14:textId="77777777" w:rsidR="002F2EC4" w:rsidRDefault="00834FEA">
      <w:pPr>
        <w:numPr>
          <w:ilvl w:val="1"/>
          <w:numId w:val="18"/>
        </w:numPr>
        <w:spacing w:line="240" w:lineRule="auto"/>
        <w:rPr>
          <w:rFonts w:ascii="Calibri" w:eastAsia="Calibri" w:hAnsi="Calibri" w:cs="Calibri"/>
          <w:color w:val="000000"/>
        </w:rPr>
      </w:pPr>
      <w:r>
        <w:rPr>
          <w:rFonts w:ascii="Calibri" w:eastAsia="Calibri" w:hAnsi="Calibri" w:cs="Calibri"/>
          <w:color w:val="000000"/>
        </w:rPr>
        <w:t>Rio Hondo: Community college CTE teacher GYO and mentoring program, CCE site, Teach for LA</w:t>
      </w:r>
    </w:p>
    <w:p w14:paraId="0E20D727" w14:textId="77777777" w:rsidR="002F2EC4" w:rsidRDefault="00834FEA">
      <w:pPr>
        <w:numPr>
          <w:ilvl w:val="1"/>
          <w:numId w:val="18"/>
        </w:numPr>
        <w:spacing w:line="240" w:lineRule="auto"/>
        <w:rPr>
          <w:rFonts w:ascii="Calibri" w:eastAsia="Calibri" w:hAnsi="Calibri" w:cs="Calibri"/>
          <w:color w:val="000000"/>
        </w:rPr>
      </w:pPr>
      <w:r>
        <w:rPr>
          <w:rFonts w:ascii="Calibri" w:eastAsia="Calibri" w:hAnsi="Calibri" w:cs="Calibri"/>
          <w:color w:val="000000"/>
        </w:rPr>
        <w:t xml:space="preserve"> West Hills CC: Dual enrollment, high school and 4-year college articulation, rural model</w:t>
      </w:r>
    </w:p>
    <w:p w14:paraId="0E20D728" w14:textId="77777777" w:rsidR="002F2EC4" w:rsidRDefault="00834FEA">
      <w:pPr>
        <w:numPr>
          <w:ilvl w:val="1"/>
          <w:numId w:val="18"/>
        </w:numPr>
        <w:spacing w:line="240" w:lineRule="auto"/>
        <w:rPr>
          <w:rFonts w:ascii="Calibri" w:eastAsia="Calibri" w:hAnsi="Calibri" w:cs="Calibri"/>
          <w:color w:val="000000"/>
        </w:rPr>
      </w:pPr>
      <w:r>
        <w:rPr>
          <w:rFonts w:ascii="Calibri" w:eastAsia="Calibri" w:hAnsi="Calibri" w:cs="Calibri"/>
          <w:color w:val="000000"/>
        </w:rPr>
        <w:t>Ventura College: Blended ECE/EDU programming, curriculum resource handbook</w:t>
      </w:r>
    </w:p>
    <w:p w14:paraId="0E20D729" w14:textId="77777777" w:rsidR="002F2EC4" w:rsidRDefault="00834FEA">
      <w:pPr>
        <w:numPr>
          <w:ilvl w:val="1"/>
          <w:numId w:val="18"/>
        </w:numPr>
        <w:spacing w:line="240" w:lineRule="auto"/>
        <w:rPr>
          <w:rFonts w:ascii="Calibri" w:eastAsia="Calibri" w:hAnsi="Calibri" w:cs="Calibri"/>
          <w:color w:val="000000"/>
        </w:rPr>
      </w:pPr>
      <w:r>
        <w:rPr>
          <w:rFonts w:ascii="Calibri" w:eastAsia="Calibri" w:hAnsi="Calibri" w:cs="Calibri"/>
          <w:color w:val="000000"/>
        </w:rPr>
        <w:t>College of the Canyons: ASCC curriculum development models</w:t>
      </w:r>
    </w:p>
    <w:p w14:paraId="0E20D72A" w14:textId="77777777" w:rsidR="002F2EC4" w:rsidRDefault="00834FEA">
      <w:pPr>
        <w:numPr>
          <w:ilvl w:val="1"/>
          <w:numId w:val="18"/>
        </w:numPr>
        <w:spacing w:line="240" w:lineRule="auto"/>
        <w:rPr>
          <w:rFonts w:ascii="Calibri" w:eastAsia="Calibri" w:hAnsi="Calibri" w:cs="Calibri"/>
          <w:color w:val="000000"/>
        </w:rPr>
      </w:pPr>
      <w:r>
        <w:rPr>
          <w:rFonts w:ascii="Calibri" w:eastAsia="Calibri" w:hAnsi="Calibri" w:cs="Calibri"/>
          <w:color w:val="000000"/>
        </w:rPr>
        <w:t>Long Beach City College: CSU articulation, ACCCTEP</w:t>
      </w:r>
    </w:p>
    <w:p w14:paraId="0E20D72B" w14:textId="77777777" w:rsidR="002F2EC4" w:rsidRDefault="00834FEA">
      <w:pPr>
        <w:numPr>
          <w:ilvl w:val="1"/>
          <w:numId w:val="18"/>
        </w:numPr>
        <w:spacing w:line="240" w:lineRule="auto"/>
        <w:rPr>
          <w:rFonts w:ascii="Calibri" w:eastAsia="Calibri" w:hAnsi="Calibri" w:cs="Calibri"/>
          <w:color w:val="000000"/>
        </w:rPr>
      </w:pPr>
      <w:r>
        <w:rPr>
          <w:rFonts w:ascii="Calibri" w:eastAsia="Calibri" w:hAnsi="Calibri" w:cs="Calibri"/>
          <w:color w:val="000000"/>
        </w:rPr>
        <w:t>Rancho Santiago College: Apprenticeship models</w:t>
      </w:r>
    </w:p>
    <w:p w14:paraId="0E20D72C" w14:textId="77777777" w:rsidR="002F2EC4" w:rsidRDefault="002F2EC4">
      <w:pPr>
        <w:spacing w:line="240" w:lineRule="auto"/>
        <w:ind w:left="1440"/>
        <w:rPr>
          <w:rFonts w:ascii="Calibri" w:eastAsia="Calibri" w:hAnsi="Calibri" w:cs="Calibri"/>
          <w:color w:val="000000"/>
        </w:rPr>
      </w:pPr>
    </w:p>
    <w:p w14:paraId="0E20D72D" w14:textId="457E2FF6" w:rsidR="002F2EC4" w:rsidRDefault="00834FEA">
      <w:pPr>
        <w:numPr>
          <w:ilvl w:val="1"/>
          <w:numId w:val="2"/>
        </w:numPr>
        <w:rPr>
          <w:rFonts w:ascii="Calibri" w:eastAsia="Calibri" w:hAnsi="Calibri" w:cs="Calibri"/>
          <w:color w:val="000000"/>
        </w:rPr>
      </w:pPr>
      <w:r>
        <w:rPr>
          <w:rFonts w:ascii="Calibri" w:eastAsia="Calibri" w:hAnsi="Calibri" w:cs="Calibri"/>
          <w:color w:val="000000"/>
        </w:rPr>
        <w:t>Communities of Practice (COP's) in the region to build efficacy and competency and for replication in state:</w:t>
      </w:r>
    </w:p>
    <w:p w14:paraId="0E20D72E" w14:textId="1502D66C" w:rsidR="002F2EC4" w:rsidRDefault="00834FEA">
      <w:pPr>
        <w:numPr>
          <w:ilvl w:val="2"/>
          <w:numId w:val="2"/>
        </w:numPr>
        <w:rPr>
          <w:rFonts w:ascii="Calibri" w:eastAsia="Calibri" w:hAnsi="Calibri" w:cs="Calibri"/>
          <w:color w:val="000000"/>
        </w:rPr>
      </w:pPr>
      <w:r>
        <w:rPr>
          <w:rFonts w:ascii="Calibri" w:eastAsia="Calibri" w:hAnsi="Calibri" w:cs="Calibri"/>
          <w:color w:val="363636"/>
          <w:highlight w:val="white"/>
        </w:rPr>
        <w:t xml:space="preserve">Apprenticeship Management: LAUNCH Network and CA Apprenticeship Project, CCC Foundation, CAI leads, CCCCO, Intermediaries in sector such as ECEPTS and </w:t>
      </w:r>
      <w:proofErr w:type="spellStart"/>
      <w:r>
        <w:rPr>
          <w:rFonts w:ascii="Calibri" w:eastAsia="Calibri" w:hAnsi="Calibri" w:cs="Calibri"/>
          <w:color w:val="363636"/>
          <w:highlight w:val="white"/>
        </w:rPr>
        <w:t>Careerwise</w:t>
      </w:r>
      <w:proofErr w:type="spellEnd"/>
    </w:p>
    <w:p w14:paraId="0E20D72F" w14:textId="77777777" w:rsidR="002F2EC4" w:rsidRDefault="00834FEA">
      <w:pPr>
        <w:numPr>
          <w:ilvl w:val="2"/>
          <w:numId w:val="2"/>
        </w:numPr>
        <w:rPr>
          <w:rFonts w:ascii="Calibri" w:eastAsia="Calibri" w:hAnsi="Calibri" w:cs="Calibri"/>
          <w:color w:val="000000"/>
        </w:rPr>
      </w:pPr>
      <w:r>
        <w:rPr>
          <w:rFonts w:ascii="Calibri" w:eastAsia="Calibri" w:hAnsi="Calibri" w:cs="Calibri"/>
          <w:color w:val="363636"/>
          <w:highlight w:val="white"/>
        </w:rPr>
        <w:t>CDE/CDSS Workforce goals</w:t>
      </w:r>
    </w:p>
    <w:p w14:paraId="0E20D730" w14:textId="77777777" w:rsidR="002F2EC4" w:rsidRDefault="00834FEA">
      <w:pPr>
        <w:numPr>
          <w:ilvl w:val="2"/>
          <w:numId w:val="2"/>
        </w:numPr>
        <w:rPr>
          <w:rFonts w:ascii="Calibri" w:eastAsia="Calibri" w:hAnsi="Calibri" w:cs="Calibri"/>
          <w:color w:val="000000"/>
        </w:rPr>
      </w:pPr>
      <w:r>
        <w:rPr>
          <w:rFonts w:ascii="Calibri" w:eastAsia="Calibri" w:hAnsi="Calibri" w:cs="Calibri"/>
          <w:color w:val="363636"/>
          <w:highlight w:val="white"/>
        </w:rPr>
        <w:t>Shared topics with the BACCC Apprenticeship Director</w:t>
      </w:r>
    </w:p>
    <w:p w14:paraId="0E20D731" w14:textId="77777777" w:rsidR="002F2EC4" w:rsidRDefault="00834FEA">
      <w:pPr>
        <w:numPr>
          <w:ilvl w:val="2"/>
          <w:numId w:val="2"/>
        </w:numPr>
        <w:rPr>
          <w:rFonts w:ascii="Calibri" w:eastAsia="Calibri" w:hAnsi="Calibri" w:cs="Calibri"/>
          <w:color w:val="000000"/>
        </w:rPr>
      </w:pPr>
      <w:r>
        <w:rPr>
          <w:rFonts w:ascii="Calibri" w:eastAsia="Calibri" w:hAnsi="Calibri" w:cs="Calibri"/>
          <w:color w:val="363636"/>
          <w:highlight w:val="white"/>
        </w:rPr>
        <w:t>Funding opportunities for ECE/EDU Sector Pathways</w:t>
      </w:r>
    </w:p>
    <w:p w14:paraId="0E20D732" w14:textId="77777777" w:rsidR="002F2EC4" w:rsidRDefault="00834FEA">
      <w:pPr>
        <w:numPr>
          <w:ilvl w:val="2"/>
          <w:numId w:val="2"/>
        </w:numPr>
        <w:rPr>
          <w:rFonts w:ascii="Calibri" w:eastAsia="Calibri" w:hAnsi="Calibri" w:cs="Calibri"/>
          <w:color w:val="000000"/>
        </w:rPr>
      </w:pPr>
      <w:r>
        <w:rPr>
          <w:rFonts w:ascii="Calibri" w:eastAsia="Calibri" w:hAnsi="Calibri" w:cs="Calibri"/>
          <w:color w:val="363636"/>
          <w:highlight w:val="white"/>
        </w:rPr>
        <w:t xml:space="preserve">Dual-enrollment in sector with BACCC K-14 leads, RD’s, models in state, COE’s and districts </w:t>
      </w:r>
    </w:p>
    <w:p w14:paraId="0E20D733" w14:textId="77777777" w:rsidR="002F2EC4" w:rsidRDefault="00834FEA">
      <w:pPr>
        <w:numPr>
          <w:ilvl w:val="2"/>
          <w:numId w:val="2"/>
        </w:numPr>
        <w:rPr>
          <w:rFonts w:ascii="Calibri" w:eastAsia="Calibri" w:hAnsi="Calibri" w:cs="Calibri"/>
          <w:color w:val="000000"/>
        </w:rPr>
      </w:pPr>
      <w:r>
        <w:rPr>
          <w:rFonts w:ascii="Calibri" w:eastAsia="Calibri" w:hAnsi="Calibri" w:cs="Calibri"/>
          <w:color w:val="363636"/>
          <w:highlight w:val="white"/>
        </w:rPr>
        <w:lastRenderedPageBreak/>
        <w:t xml:space="preserve">Partnering with COE's and LEA's - Examples </w:t>
      </w:r>
    </w:p>
    <w:p w14:paraId="0E20D734" w14:textId="77777777" w:rsidR="002F2EC4" w:rsidRDefault="00834FEA">
      <w:pPr>
        <w:numPr>
          <w:ilvl w:val="2"/>
          <w:numId w:val="2"/>
        </w:numPr>
        <w:rPr>
          <w:rFonts w:ascii="Calibri" w:eastAsia="Calibri" w:hAnsi="Calibri" w:cs="Calibri"/>
          <w:color w:val="000000"/>
        </w:rPr>
      </w:pPr>
      <w:r>
        <w:rPr>
          <w:rFonts w:ascii="Calibri" w:eastAsia="Calibri" w:hAnsi="Calibri" w:cs="Calibri"/>
          <w:color w:val="363636"/>
          <w:highlight w:val="white"/>
        </w:rPr>
        <w:t xml:space="preserve">Federal and state legislation impacting sector - in state and </w:t>
      </w:r>
      <w:proofErr w:type="spellStart"/>
      <w:r>
        <w:rPr>
          <w:rFonts w:ascii="Calibri" w:eastAsia="Calibri" w:hAnsi="Calibri" w:cs="Calibri"/>
          <w:color w:val="363636"/>
          <w:highlight w:val="white"/>
        </w:rPr>
        <w:t>out-of</w:t>
      </w:r>
      <w:proofErr w:type="spellEnd"/>
      <w:r>
        <w:rPr>
          <w:rFonts w:ascii="Calibri" w:eastAsia="Calibri" w:hAnsi="Calibri" w:cs="Calibri"/>
          <w:color w:val="363636"/>
          <w:highlight w:val="white"/>
        </w:rPr>
        <w:t xml:space="preserve"> state experts</w:t>
      </w:r>
    </w:p>
    <w:p w14:paraId="0E20D735" w14:textId="77777777" w:rsidR="002F2EC4" w:rsidRDefault="00834FEA">
      <w:pPr>
        <w:numPr>
          <w:ilvl w:val="2"/>
          <w:numId w:val="2"/>
        </w:numPr>
        <w:spacing w:after="200"/>
        <w:rPr>
          <w:rFonts w:ascii="Calibri" w:eastAsia="Calibri" w:hAnsi="Calibri" w:cs="Calibri"/>
          <w:color w:val="000000"/>
        </w:rPr>
      </w:pPr>
      <w:r>
        <w:rPr>
          <w:rFonts w:ascii="Calibri" w:eastAsia="Calibri" w:hAnsi="Calibri" w:cs="Calibri"/>
          <w:color w:val="363636"/>
          <w:highlight w:val="white"/>
        </w:rPr>
        <w:t>After-school expansion funds - ELOP and ASP workforce needs - Partnership for Children, CDE</w:t>
      </w:r>
    </w:p>
    <w:p w14:paraId="0E20D736" w14:textId="77777777" w:rsidR="002F2EC4" w:rsidRDefault="00834FEA">
      <w:pPr>
        <w:numPr>
          <w:ilvl w:val="0"/>
          <w:numId w:val="2"/>
        </w:numPr>
        <w:spacing w:line="360" w:lineRule="auto"/>
        <w:rPr>
          <w:rFonts w:ascii="Calibri" w:eastAsia="Calibri" w:hAnsi="Calibri" w:cs="Calibri"/>
          <w:b/>
          <w:color w:val="000000"/>
          <w:sz w:val="19"/>
          <w:szCs w:val="19"/>
        </w:rPr>
      </w:pPr>
      <w:r>
        <w:rPr>
          <w:rFonts w:ascii="Calibri" w:eastAsia="Calibri" w:hAnsi="Calibri" w:cs="Calibri"/>
          <w:b/>
          <w:color w:val="000000"/>
          <w:sz w:val="19"/>
          <w:szCs w:val="19"/>
        </w:rPr>
        <w:t>Is this a completely new idea or is it building on an existing program/effort?</w:t>
      </w:r>
    </w:p>
    <w:p w14:paraId="0E20D737" w14:textId="77777777" w:rsidR="002F2EC4" w:rsidRDefault="00834FEA">
      <w:pPr>
        <w:numPr>
          <w:ilvl w:val="1"/>
          <w:numId w:val="2"/>
        </w:numPr>
        <w:spacing w:line="360" w:lineRule="auto"/>
        <w:rPr>
          <w:rFonts w:ascii="Calibri" w:eastAsia="Calibri" w:hAnsi="Calibri" w:cs="Calibri"/>
          <w:b/>
          <w:color w:val="000000"/>
          <w:sz w:val="19"/>
          <w:szCs w:val="19"/>
        </w:rPr>
      </w:pPr>
      <w:r>
        <w:rPr>
          <w:rFonts w:ascii="Calibri" w:eastAsia="Calibri" w:hAnsi="Calibri" w:cs="Calibri"/>
          <w:b/>
          <w:color w:val="000000"/>
          <w:sz w:val="19"/>
          <w:szCs w:val="19"/>
        </w:rPr>
        <w:t xml:space="preserve">Building on the current Bay Area </w:t>
      </w:r>
      <w:hyperlink r:id="rId10" w:anchor="slide=id.p1">
        <w:r>
          <w:rPr>
            <w:rFonts w:ascii="Calibri" w:eastAsia="Calibri" w:hAnsi="Calibri" w:cs="Calibri"/>
            <w:color w:val="1155CC"/>
            <w:u w:val="single"/>
          </w:rPr>
          <w:t>Vision 2030 ECE/EDU Sector initiative - presentation</w:t>
        </w:r>
      </w:hyperlink>
    </w:p>
    <w:p w14:paraId="0E20D738" w14:textId="77777777" w:rsidR="002F2EC4" w:rsidRDefault="00834FEA">
      <w:pPr>
        <w:numPr>
          <w:ilvl w:val="0"/>
          <w:numId w:val="2"/>
        </w:numPr>
        <w:rPr>
          <w:rFonts w:ascii="Calibri" w:eastAsia="Calibri" w:hAnsi="Calibri" w:cs="Calibri"/>
          <w:b/>
          <w:color w:val="000000"/>
        </w:rPr>
      </w:pPr>
      <w:r>
        <w:rPr>
          <w:rFonts w:ascii="Calibri" w:eastAsia="Calibri" w:hAnsi="Calibri" w:cs="Calibri"/>
          <w:b/>
          <w:color w:val="000000"/>
        </w:rPr>
        <w:t>Target start and end dates or length of project</w:t>
      </w:r>
    </w:p>
    <w:p w14:paraId="0E20D739" w14:textId="77777777" w:rsidR="002F2EC4" w:rsidRDefault="00834FEA">
      <w:pPr>
        <w:numPr>
          <w:ilvl w:val="1"/>
          <w:numId w:val="2"/>
        </w:numPr>
        <w:rPr>
          <w:rFonts w:ascii="Calibri" w:eastAsia="Calibri" w:hAnsi="Calibri" w:cs="Calibri"/>
          <w:color w:val="000000"/>
        </w:rPr>
      </w:pPr>
      <w:r>
        <w:rPr>
          <w:rFonts w:ascii="Calibri" w:eastAsia="Calibri" w:hAnsi="Calibri" w:cs="Calibri"/>
          <w:color w:val="000000"/>
        </w:rPr>
        <w:t>March 2024 start</w:t>
      </w:r>
    </w:p>
    <w:p w14:paraId="0E20D73A" w14:textId="77777777" w:rsidR="002F2EC4" w:rsidRDefault="00834FEA">
      <w:pPr>
        <w:numPr>
          <w:ilvl w:val="0"/>
          <w:numId w:val="2"/>
        </w:numPr>
        <w:rPr>
          <w:rFonts w:ascii="Calibri" w:eastAsia="Calibri" w:hAnsi="Calibri" w:cs="Calibri"/>
          <w:b/>
          <w:color w:val="000000"/>
        </w:rPr>
      </w:pPr>
      <w:r>
        <w:rPr>
          <w:rFonts w:ascii="Calibri" w:eastAsia="Calibri" w:hAnsi="Calibri" w:cs="Calibri"/>
          <w:b/>
          <w:color w:val="000000"/>
        </w:rPr>
        <w:t>High level-requirements for the project (example: focus on collaborative work across faculty)</w:t>
      </w:r>
    </w:p>
    <w:p w14:paraId="0E20D73B" w14:textId="77777777" w:rsidR="002F2EC4" w:rsidRDefault="00834FEA">
      <w:pPr>
        <w:numPr>
          <w:ilvl w:val="1"/>
          <w:numId w:val="2"/>
        </w:numPr>
        <w:rPr>
          <w:rFonts w:ascii="Calibri" w:eastAsia="Calibri" w:hAnsi="Calibri" w:cs="Calibri"/>
          <w:color w:val="000000"/>
        </w:rPr>
      </w:pPr>
      <w:r>
        <w:rPr>
          <w:rFonts w:ascii="Calibri" w:eastAsia="Calibri" w:hAnsi="Calibri" w:cs="Calibri"/>
          <w:color w:val="000000"/>
        </w:rPr>
        <w:t>TBD</w:t>
      </w:r>
    </w:p>
    <w:p w14:paraId="0E20D73C" w14:textId="77777777" w:rsidR="002F2EC4" w:rsidRDefault="00834FEA">
      <w:pPr>
        <w:numPr>
          <w:ilvl w:val="0"/>
          <w:numId w:val="2"/>
        </w:numPr>
        <w:spacing w:line="360" w:lineRule="auto"/>
        <w:rPr>
          <w:rFonts w:ascii="Calibri" w:eastAsia="Calibri" w:hAnsi="Calibri" w:cs="Calibri"/>
          <w:b/>
          <w:color w:val="000000"/>
        </w:rPr>
      </w:pPr>
      <w:r>
        <w:rPr>
          <w:rFonts w:ascii="Calibri" w:eastAsia="Calibri" w:hAnsi="Calibri" w:cs="Calibri"/>
          <w:b/>
          <w:color w:val="000000"/>
        </w:rPr>
        <w:t>Existing project constraints and how they will be addressed</w:t>
      </w:r>
    </w:p>
    <w:p w14:paraId="0E20D73D" w14:textId="28E8AFD9" w:rsidR="002F2EC4" w:rsidRDefault="00834FEA">
      <w:pPr>
        <w:numPr>
          <w:ilvl w:val="1"/>
          <w:numId w:val="2"/>
        </w:numPr>
        <w:shd w:val="clear" w:color="auto" w:fill="FFFFFF"/>
        <w:spacing w:after="220"/>
        <w:rPr>
          <w:rFonts w:ascii="Calibri" w:eastAsia="Calibri" w:hAnsi="Calibri" w:cs="Calibri"/>
          <w:color w:val="000000"/>
        </w:rPr>
      </w:pPr>
      <w:r>
        <w:rPr>
          <w:rFonts w:ascii="Calibri" w:eastAsia="Calibri" w:hAnsi="Calibri" w:cs="Calibri"/>
          <w:color w:val="000000"/>
        </w:rPr>
        <w:t xml:space="preserve">Increasing apprenticeships, pipelines and pathways and strengthening a priority sector that serves as infra-structure to all other sectors (without teachers and/or child care, all sectors are vulnerable to loss of students, </w:t>
      </w:r>
      <w:proofErr w:type="gramStart"/>
      <w:r>
        <w:rPr>
          <w:rFonts w:ascii="Calibri" w:eastAsia="Calibri" w:hAnsi="Calibri" w:cs="Calibri"/>
          <w:color w:val="000000"/>
        </w:rPr>
        <w:t>workforce</w:t>
      </w:r>
      <w:proofErr w:type="gramEnd"/>
      <w:r>
        <w:rPr>
          <w:rFonts w:ascii="Calibri" w:eastAsia="Calibri" w:hAnsi="Calibri" w:cs="Calibri"/>
          <w:color w:val="000000"/>
        </w:rPr>
        <w:t xml:space="preserve"> and skills development) in the SF Bay Region has few risks. With a demonstration model in the region, the technical assistance and program development needs can be strengthened and replicated. Funding for RJV will need to be allocated locally, until state-wide resources are available. </w:t>
      </w:r>
    </w:p>
    <w:p w14:paraId="0E20D73E" w14:textId="01AEDDAB" w:rsidR="002F2EC4" w:rsidRDefault="00834FEA">
      <w:pPr>
        <w:numPr>
          <w:ilvl w:val="1"/>
          <w:numId w:val="2"/>
        </w:numPr>
        <w:shd w:val="clear" w:color="auto" w:fill="FFFFFF"/>
        <w:rPr>
          <w:rFonts w:ascii="Calibri" w:eastAsia="Calibri" w:hAnsi="Calibri" w:cs="Calibri"/>
          <w:color w:val="000000"/>
        </w:rPr>
      </w:pPr>
      <w:r>
        <w:rPr>
          <w:rFonts w:ascii="Calibri" w:eastAsia="Calibri" w:hAnsi="Calibri" w:cs="Calibri"/>
          <w:color w:val="000000"/>
        </w:rPr>
        <w:t xml:space="preserve">Building on prior regional work in Teacher Pipeline Development and Building ECE/EDU Apprenticeships as well as aligning with statewide efforts to create a P-3 credential, and meet newly funded goals described in the Governor's 21-22 budget and further enhanced in the 22-23 proposed budget, of Transitional Kindergarten for all of California's 4 year </w:t>
      </w:r>
      <w:proofErr w:type="spellStart"/>
      <w:r>
        <w:rPr>
          <w:rFonts w:ascii="Calibri" w:eastAsia="Calibri" w:hAnsi="Calibri" w:cs="Calibri"/>
          <w:color w:val="000000"/>
        </w:rPr>
        <w:t>olds</w:t>
      </w:r>
      <w:proofErr w:type="spellEnd"/>
      <w:r>
        <w:rPr>
          <w:rFonts w:ascii="Calibri" w:eastAsia="Calibri" w:hAnsi="Calibri" w:cs="Calibri"/>
          <w:color w:val="000000"/>
        </w:rPr>
        <w:t xml:space="preserve">, subsidized child care expansion, after-school (ELO-P) program expansion and potential federal funding to create a universal PK system, the risks lie in NOT responding to this workforce challenge regionally. Increasing financing for apprenticeships (state and federal), new relationships between the ECE/EDU sector and workforce development boards and expanding a program where few national or statewide models exist creates opportunities to engage in risks with a tremendous upside. Over 35,000 ANNUAL job openings in the sector (based on COE data) exist through 2025 in our region alone.  Ensuring that CDE budget increases for program expansion to meet the needs of California’s children and youth, also include workforce development funding for community colleges specifically, will allow for improved responses and program growth. </w:t>
      </w:r>
    </w:p>
    <w:p w14:paraId="0E20D73F" w14:textId="77777777" w:rsidR="002F2EC4" w:rsidRDefault="002F2EC4">
      <w:pPr>
        <w:widowControl w:val="0"/>
        <w:spacing w:line="216" w:lineRule="auto"/>
        <w:rPr>
          <w:rFonts w:ascii="Calibri" w:eastAsia="Calibri" w:hAnsi="Calibri" w:cs="Calibri"/>
          <w:color w:val="000000"/>
          <w:sz w:val="22"/>
          <w:szCs w:val="22"/>
        </w:rPr>
      </w:pPr>
    </w:p>
    <w:p w14:paraId="0E20D740" w14:textId="77777777" w:rsidR="002F2EC4" w:rsidRDefault="002F2EC4">
      <w:pPr>
        <w:widowControl w:val="0"/>
        <w:spacing w:line="216" w:lineRule="auto"/>
        <w:rPr>
          <w:rFonts w:ascii="Calibri" w:eastAsia="Calibri" w:hAnsi="Calibri" w:cs="Calibri"/>
          <w:color w:val="000000"/>
          <w:sz w:val="22"/>
          <w:szCs w:val="22"/>
        </w:rPr>
      </w:pPr>
    </w:p>
    <w:p w14:paraId="0E20D741" w14:textId="77777777" w:rsidR="002F2EC4" w:rsidRDefault="00834FEA">
      <w:pPr>
        <w:pStyle w:val="Heading4"/>
        <w:spacing w:after="200"/>
        <w:rPr>
          <w:rFonts w:ascii="Calibri" w:eastAsia="Calibri" w:hAnsi="Calibri" w:cs="Calibri"/>
          <w:sz w:val="24"/>
          <w:szCs w:val="24"/>
        </w:rPr>
      </w:pPr>
      <w:bookmarkStart w:id="4" w:name="_2et92p0" w:colFirst="0" w:colLast="0"/>
      <w:bookmarkEnd w:id="4"/>
      <w:r>
        <w:rPr>
          <w:rFonts w:ascii="Calibri" w:eastAsia="Calibri" w:hAnsi="Calibri" w:cs="Calibri"/>
          <w:color w:val="000000"/>
          <w:sz w:val="24"/>
          <w:szCs w:val="24"/>
        </w:rPr>
        <w:t>Purposes (Check all that apply):</w:t>
      </w:r>
    </w:p>
    <w:tbl>
      <w:tblPr>
        <w:tblStyle w:val="a"/>
        <w:tblW w:w="9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8475"/>
      </w:tblGrid>
      <w:tr w:rsidR="002F2EC4" w14:paraId="0E20D744" w14:textId="77777777">
        <w:tc>
          <w:tcPr>
            <w:tcW w:w="675" w:type="dxa"/>
            <w:shd w:val="clear" w:color="auto" w:fill="auto"/>
            <w:tcMar>
              <w:top w:w="100" w:type="dxa"/>
              <w:left w:w="100" w:type="dxa"/>
              <w:bottom w:w="100" w:type="dxa"/>
              <w:right w:w="100" w:type="dxa"/>
            </w:tcMar>
          </w:tcPr>
          <w:p w14:paraId="0E20D742" w14:textId="77777777" w:rsidR="002F2EC4" w:rsidRDefault="00834FEA">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t>
            </w:r>
          </w:p>
        </w:tc>
        <w:tc>
          <w:tcPr>
            <w:tcW w:w="8475" w:type="dxa"/>
            <w:shd w:val="clear" w:color="auto" w:fill="auto"/>
            <w:tcMar>
              <w:top w:w="100" w:type="dxa"/>
              <w:left w:w="100" w:type="dxa"/>
              <w:bottom w:w="100" w:type="dxa"/>
              <w:right w:w="100" w:type="dxa"/>
            </w:tcMar>
          </w:tcPr>
          <w:p w14:paraId="0E20D743"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Prepare the way for replication and up-scaling</w:t>
            </w:r>
          </w:p>
        </w:tc>
      </w:tr>
      <w:tr w:rsidR="002F2EC4" w14:paraId="0E20D747" w14:textId="77777777">
        <w:tc>
          <w:tcPr>
            <w:tcW w:w="675" w:type="dxa"/>
            <w:shd w:val="clear" w:color="auto" w:fill="auto"/>
            <w:tcMar>
              <w:top w:w="100" w:type="dxa"/>
              <w:left w:w="100" w:type="dxa"/>
              <w:bottom w:w="100" w:type="dxa"/>
              <w:right w:w="100" w:type="dxa"/>
            </w:tcMar>
          </w:tcPr>
          <w:p w14:paraId="0E20D745" w14:textId="77777777" w:rsidR="002F2EC4" w:rsidRDefault="00834FEA">
            <w:pPr>
              <w:widowControl w:val="0"/>
              <w:spacing w:line="240" w:lineRule="auto"/>
              <w:rPr>
                <w:rFonts w:ascii="Calibri" w:eastAsia="Calibri" w:hAnsi="Calibri" w:cs="Calibri"/>
              </w:rPr>
            </w:pPr>
            <w:r>
              <w:rPr>
                <w:rFonts w:ascii="Calibri" w:eastAsia="Calibri" w:hAnsi="Calibri" w:cs="Calibri"/>
              </w:rPr>
              <w:t>✅</w:t>
            </w:r>
          </w:p>
        </w:tc>
        <w:tc>
          <w:tcPr>
            <w:tcW w:w="8475" w:type="dxa"/>
            <w:shd w:val="clear" w:color="auto" w:fill="auto"/>
            <w:tcMar>
              <w:top w:w="100" w:type="dxa"/>
              <w:left w:w="100" w:type="dxa"/>
              <w:bottom w:w="100" w:type="dxa"/>
              <w:right w:w="100" w:type="dxa"/>
            </w:tcMar>
          </w:tcPr>
          <w:p w14:paraId="0E20D746"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Widespread adoption of an innovation piloted or in use by some colleges</w:t>
            </w:r>
          </w:p>
        </w:tc>
      </w:tr>
      <w:tr w:rsidR="002F2EC4" w14:paraId="0E20D74A" w14:textId="77777777">
        <w:tc>
          <w:tcPr>
            <w:tcW w:w="675" w:type="dxa"/>
            <w:shd w:val="clear" w:color="auto" w:fill="auto"/>
            <w:tcMar>
              <w:top w:w="100" w:type="dxa"/>
              <w:left w:w="100" w:type="dxa"/>
              <w:bottom w:w="100" w:type="dxa"/>
              <w:right w:w="100" w:type="dxa"/>
            </w:tcMar>
          </w:tcPr>
          <w:p w14:paraId="0E20D748" w14:textId="77777777" w:rsidR="002F2EC4" w:rsidRDefault="00834FEA">
            <w:pPr>
              <w:widowControl w:val="0"/>
              <w:spacing w:line="240" w:lineRule="auto"/>
              <w:rPr>
                <w:rFonts w:ascii="Calibri" w:eastAsia="Calibri" w:hAnsi="Calibri" w:cs="Calibri"/>
              </w:rPr>
            </w:pPr>
            <w:r>
              <w:rPr>
                <w:rFonts w:ascii="Calibri" w:eastAsia="Calibri" w:hAnsi="Calibri" w:cs="Calibri"/>
              </w:rPr>
              <w:t>✅</w:t>
            </w:r>
          </w:p>
        </w:tc>
        <w:tc>
          <w:tcPr>
            <w:tcW w:w="8475" w:type="dxa"/>
            <w:shd w:val="clear" w:color="auto" w:fill="auto"/>
            <w:tcMar>
              <w:top w:w="100" w:type="dxa"/>
              <w:left w:w="100" w:type="dxa"/>
              <w:bottom w:w="100" w:type="dxa"/>
              <w:right w:w="100" w:type="dxa"/>
            </w:tcMar>
          </w:tcPr>
          <w:p w14:paraId="0E20D749"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Capture and disseminate best practices through the development and analysis of a live project</w:t>
            </w:r>
          </w:p>
        </w:tc>
      </w:tr>
      <w:tr w:rsidR="002F2EC4" w14:paraId="0E20D74D" w14:textId="77777777">
        <w:tc>
          <w:tcPr>
            <w:tcW w:w="675" w:type="dxa"/>
            <w:shd w:val="clear" w:color="auto" w:fill="auto"/>
            <w:tcMar>
              <w:top w:w="100" w:type="dxa"/>
              <w:left w:w="100" w:type="dxa"/>
              <w:bottom w:w="100" w:type="dxa"/>
              <w:right w:w="100" w:type="dxa"/>
            </w:tcMar>
          </w:tcPr>
          <w:p w14:paraId="0E20D74B" w14:textId="77777777" w:rsidR="002F2EC4" w:rsidRDefault="00834FEA">
            <w:pPr>
              <w:widowControl w:val="0"/>
              <w:spacing w:line="240" w:lineRule="auto"/>
              <w:rPr>
                <w:rFonts w:ascii="Calibri" w:eastAsia="Calibri" w:hAnsi="Calibri" w:cs="Calibri"/>
              </w:rPr>
            </w:pPr>
            <w:r>
              <w:rPr>
                <w:rFonts w:ascii="Calibri" w:eastAsia="Calibri" w:hAnsi="Calibri" w:cs="Calibri"/>
              </w:rPr>
              <w:lastRenderedPageBreak/>
              <w:t>✅</w:t>
            </w:r>
          </w:p>
        </w:tc>
        <w:tc>
          <w:tcPr>
            <w:tcW w:w="8475" w:type="dxa"/>
            <w:shd w:val="clear" w:color="auto" w:fill="auto"/>
            <w:tcMar>
              <w:top w:w="100" w:type="dxa"/>
              <w:left w:w="100" w:type="dxa"/>
              <w:bottom w:w="100" w:type="dxa"/>
              <w:right w:w="100" w:type="dxa"/>
            </w:tcMar>
          </w:tcPr>
          <w:p w14:paraId="0E20D74C"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 xml:space="preserve">Provide concrete operating experience as a guide to other service providers seeking to improve their programs. </w:t>
            </w:r>
          </w:p>
        </w:tc>
      </w:tr>
      <w:tr w:rsidR="002F2EC4" w14:paraId="0E20D750" w14:textId="77777777">
        <w:tc>
          <w:tcPr>
            <w:tcW w:w="675" w:type="dxa"/>
            <w:shd w:val="clear" w:color="auto" w:fill="auto"/>
            <w:tcMar>
              <w:top w:w="100" w:type="dxa"/>
              <w:left w:w="100" w:type="dxa"/>
              <w:bottom w:w="100" w:type="dxa"/>
              <w:right w:w="100" w:type="dxa"/>
            </w:tcMar>
          </w:tcPr>
          <w:p w14:paraId="0E20D74E" w14:textId="77777777" w:rsidR="002F2EC4" w:rsidRDefault="00834FEA">
            <w:pPr>
              <w:widowControl w:val="0"/>
              <w:spacing w:line="240" w:lineRule="auto"/>
              <w:rPr>
                <w:rFonts w:ascii="Calibri" w:eastAsia="Calibri" w:hAnsi="Calibri" w:cs="Calibri"/>
              </w:rPr>
            </w:pPr>
            <w:r>
              <w:rPr>
                <w:rFonts w:ascii="Calibri" w:eastAsia="Calibri" w:hAnsi="Calibri" w:cs="Calibri"/>
              </w:rPr>
              <w:t>✅</w:t>
            </w:r>
          </w:p>
        </w:tc>
        <w:tc>
          <w:tcPr>
            <w:tcW w:w="8475" w:type="dxa"/>
            <w:shd w:val="clear" w:color="auto" w:fill="auto"/>
            <w:tcMar>
              <w:top w:w="100" w:type="dxa"/>
              <w:left w:w="100" w:type="dxa"/>
              <w:bottom w:w="100" w:type="dxa"/>
              <w:right w:w="100" w:type="dxa"/>
            </w:tcMar>
          </w:tcPr>
          <w:p w14:paraId="0E20D74F"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Evaluation to contribute to program change</w:t>
            </w:r>
          </w:p>
        </w:tc>
      </w:tr>
      <w:tr w:rsidR="002F2EC4" w14:paraId="0E20D753" w14:textId="77777777">
        <w:tc>
          <w:tcPr>
            <w:tcW w:w="675" w:type="dxa"/>
            <w:shd w:val="clear" w:color="auto" w:fill="auto"/>
            <w:tcMar>
              <w:top w:w="100" w:type="dxa"/>
              <w:left w:w="100" w:type="dxa"/>
              <w:bottom w:w="100" w:type="dxa"/>
              <w:right w:w="100" w:type="dxa"/>
            </w:tcMar>
          </w:tcPr>
          <w:p w14:paraId="0E20D751" w14:textId="77777777" w:rsidR="002F2EC4" w:rsidRDefault="00834FEA">
            <w:pPr>
              <w:widowControl w:val="0"/>
              <w:spacing w:line="240" w:lineRule="auto"/>
              <w:rPr>
                <w:rFonts w:ascii="Calibri" w:eastAsia="Calibri" w:hAnsi="Calibri" w:cs="Calibri"/>
              </w:rPr>
            </w:pPr>
            <w:r>
              <w:rPr>
                <w:rFonts w:ascii="Calibri" w:eastAsia="Calibri" w:hAnsi="Calibri" w:cs="Calibri"/>
              </w:rPr>
              <w:t>✅</w:t>
            </w:r>
          </w:p>
        </w:tc>
        <w:tc>
          <w:tcPr>
            <w:tcW w:w="8475" w:type="dxa"/>
            <w:shd w:val="clear" w:color="auto" w:fill="auto"/>
            <w:tcMar>
              <w:top w:w="100" w:type="dxa"/>
              <w:left w:w="100" w:type="dxa"/>
              <w:bottom w:w="100" w:type="dxa"/>
              <w:right w:w="100" w:type="dxa"/>
            </w:tcMar>
          </w:tcPr>
          <w:p w14:paraId="0E20D752"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Evaluation to contribute to better informed policy</w:t>
            </w:r>
          </w:p>
        </w:tc>
      </w:tr>
      <w:tr w:rsidR="002F2EC4" w14:paraId="0E20D756" w14:textId="77777777">
        <w:tc>
          <w:tcPr>
            <w:tcW w:w="675" w:type="dxa"/>
            <w:shd w:val="clear" w:color="auto" w:fill="auto"/>
            <w:tcMar>
              <w:top w:w="100" w:type="dxa"/>
              <w:left w:w="100" w:type="dxa"/>
              <w:bottom w:w="100" w:type="dxa"/>
              <w:right w:w="100" w:type="dxa"/>
            </w:tcMar>
          </w:tcPr>
          <w:p w14:paraId="0E20D754" w14:textId="77777777" w:rsidR="002F2EC4" w:rsidRDefault="00834FEA">
            <w:pPr>
              <w:widowControl w:val="0"/>
              <w:spacing w:line="240" w:lineRule="auto"/>
              <w:rPr>
                <w:rFonts w:ascii="Calibri" w:eastAsia="Calibri" w:hAnsi="Calibri" w:cs="Calibri"/>
              </w:rPr>
            </w:pPr>
            <w:r>
              <w:rPr>
                <w:rFonts w:ascii="Calibri" w:eastAsia="Calibri" w:hAnsi="Calibri" w:cs="Calibri"/>
              </w:rPr>
              <w:t>✅</w:t>
            </w:r>
          </w:p>
        </w:tc>
        <w:tc>
          <w:tcPr>
            <w:tcW w:w="8475" w:type="dxa"/>
            <w:shd w:val="clear" w:color="auto" w:fill="auto"/>
            <w:tcMar>
              <w:top w:w="100" w:type="dxa"/>
              <w:left w:w="100" w:type="dxa"/>
              <w:bottom w:w="100" w:type="dxa"/>
              <w:right w:w="100" w:type="dxa"/>
            </w:tcMar>
          </w:tcPr>
          <w:p w14:paraId="0E20D755"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Major shifts in institutional aims, styles and use of resources</w:t>
            </w:r>
          </w:p>
        </w:tc>
      </w:tr>
      <w:tr w:rsidR="002F2EC4" w14:paraId="0E20D759" w14:textId="77777777">
        <w:tc>
          <w:tcPr>
            <w:tcW w:w="675" w:type="dxa"/>
            <w:shd w:val="clear" w:color="auto" w:fill="auto"/>
            <w:tcMar>
              <w:top w:w="100" w:type="dxa"/>
              <w:left w:w="100" w:type="dxa"/>
              <w:bottom w:w="100" w:type="dxa"/>
              <w:right w:w="100" w:type="dxa"/>
            </w:tcMar>
          </w:tcPr>
          <w:p w14:paraId="0E20D757" w14:textId="77777777" w:rsidR="002F2EC4" w:rsidRDefault="00834FEA">
            <w:pPr>
              <w:widowControl w:val="0"/>
              <w:spacing w:line="240" w:lineRule="auto"/>
              <w:rPr>
                <w:rFonts w:ascii="Calibri" w:eastAsia="Calibri" w:hAnsi="Calibri" w:cs="Calibri"/>
              </w:rPr>
            </w:pPr>
            <w:r>
              <w:rPr>
                <w:rFonts w:ascii="Calibri" w:eastAsia="Calibri" w:hAnsi="Calibri" w:cs="Calibri"/>
              </w:rPr>
              <w:t>✅</w:t>
            </w:r>
          </w:p>
        </w:tc>
        <w:tc>
          <w:tcPr>
            <w:tcW w:w="8475" w:type="dxa"/>
            <w:shd w:val="clear" w:color="auto" w:fill="auto"/>
            <w:tcMar>
              <w:top w:w="100" w:type="dxa"/>
              <w:left w:w="100" w:type="dxa"/>
              <w:bottom w:w="100" w:type="dxa"/>
              <w:right w:w="100" w:type="dxa"/>
            </w:tcMar>
          </w:tcPr>
          <w:p w14:paraId="0E20D758"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Improved effectiveness of programs</w:t>
            </w:r>
          </w:p>
        </w:tc>
      </w:tr>
      <w:tr w:rsidR="002F2EC4" w14:paraId="0E20D75C" w14:textId="77777777">
        <w:tc>
          <w:tcPr>
            <w:tcW w:w="675" w:type="dxa"/>
            <w:shd w:val="clear" w:color="auto" w:fill="auto"/>
            <w:tcMar>
              <w:top w:w="100" w:type="dxa"/>
              <w:left w:w="100" w:type="dxa"/>
              <w:bottom w:w="100" w:type="dxa"/>
              <w:right w:w="100" w:type="dxa"/>
            </w:tcMar>
          </w:tcPr>
          <w:p w14:paraId="0E20D75A" w14:textId="77777777" w:rsidR="002F2EC4" w:rsidRDefault="00834FEA">
            <w:pPr>
              <w:widowControl w:val="0"/>
              <w:spacing w:line="240" w:lineRule="auto"/>
              <w:rPr>
                <w:rFonts w:ascii="Calibri" w:eastAsia="Calibri" w:hAnsi="Calibri" w:cs="Calibri"/>
              </w:rPr>
            </w:pPr>
            <w:r>
              <w:rPr>
                <w:rFonts w:ascii="Calibri" w:eastAsia="Calibri" w:hAnsi="Calibri" w:cs="Calibri"/>
              </w:rPr>
              <w:t>✅</w:t>
            </w:r>
          </w:p>
        </w:tc>
        <w:tc>
          <w:tcPr>
            <w:tcW w:w="8475" w:type="dxa"/>
            <w:shd w:val="clear" w:color="auto" w:fill="auto"/>
            <w:tcMar>
              <w:top w:w="100" w:type="dxa"/>
              <w:left w:w="100" w:type="dxa"/>
              <w:bottom w:w="100" w:type="dxa"/>
              <w:right w:w="100" w:type="dxa"/>
            </w:tcMar>
          </w:tcPr>
          <w:p w14:paraId="0E20D75B"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Models or prototypes for future operational programs are tested to determine their effectiveness in meeting stated objectives</w:t>
            </w:r>
          </w:p>
        </w:tc>
      </w:tr>
      <w:tr w:rsidR="002F2EC4" w14:paraId="0E20D75F" w14:textId="77777777">
        <w:tc>
          <w:tcPr>
            <w:tcW w:w="675" w:type="dxa"/>
            <w:shd w:val="clear" w:color="auto" w:fill="auto"/>
            <w:tcMar>
              <w:top w:w="100" w:type="dxa"/>
              <w:left w:w="100" w:type="dxa"/>
              <w:bottom w:w="100" w:type="dxa"/>
              <w:right w:w="100" w:type="dxa"/>
            </w:tcMar>
          </w:tcPr>
          <w:p w14:paraId="0E20D75D" w14:textId="77777777" w:rsidR="002F2EC4" w:rsidRDefault="00834FEA">
            <w:pPr>
              <w:widowControl w:val="0"/>
              <w:spacing w:line="240" w:lineRule="auto"/>
              <w:rPr>
                <w:rFonts w:ascii="Calibri" w:eastAsia="Calibri" w:hAnsi="Calibri" w:cs="Calibri"/>
              </w:rPr>
            </w:pPr>
            <w:r>
              <w:rPr>
                <w:rFonts w:ascii="Calibri" w:eastAsia="Calibri" w:hAnsi="Calibri" w:cs="Calibri"/>
              </w:rPr>
              <w:t>✅</w:t>
            </w:r>
          </w:p>
        </w:tc>
        <w:tc>
          <w:tcPr>
            <w:tcW w:w="8475" w:type="dxa"/>
            <w:shd w:val="clear" w:color="auto" w:fill="auto"/>
            <w:tcMar>
              <w:top w:w="100" w:type="dxa"/>
              <w:left w:w="100" w:type="dxa"/>
              <w:bottom w:w="100" w:type="dxa"/>
              <w:right w:w="100" w:type="dxa"/>
            </w:tcMar>
          </w:tcPr>
          <w:p w14:paraId="0E20D75E"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Assess the feasibility of innovative proposals to solve program or policy problems</w:t>
            </w:r>
          </w:p>
        </w:tc>
      </w:tr>
      <w:tr w:rsidR="002F2EC4" w14:paraId="0E20D762" w14:textId="77777777">
        <w:tc>
          <w:tcPr>
            <w:tcW w:w="675" w:type="dxa"/>
            <w:shd w:val="clear" w:color="auto" w:fill="auto"/>
            <w:tcMar>
              <w:top w:w="100" w:type="dxa"/>
              <w:left w:w="100" w:type="dxa"/>
              <w:bottom w:w="100" w:type="dxa"/>
              <w:right w:w="100" w:type="dxa"/>
            </w:tcMar>
          </w:tcPr>
          <w:p w14:paraId="0E20D760" w14:textId="77777777" w:rsidR="002F2EC4" w:rsidRDefault="00834FEA">
            <w:pPr>
              <w:widowControl w:val="0"/>
              <w:spacing w:line="240" w:lineRule="auto"/>
              <w:rPr>
                <w:rFonts w:ascii="Calibri" w:eastAsia="Calibri" w:hAnsi="Calibri" w:cs="Calibri"/>
              </w:rPr>
            </w:pPr>
            <w:r>
              <w:rPr>
                <w:rFonts w:ascii="Calibri" w:eastAsia="Calibri" w:hAnsi="Calibri" w:cs="Calibri"/>
              </w:rPr>
              <w:t>✅</w:t>
            </w:r>
          </w:p>
        </w:tc>
        <w:tc>
          <w:tcPr>
            <w:tcW w:w="8475" w:type="dxa"/>
            <w:shd w:val="clear" w:color="auto" w:fill="auto"/>
            <w:tcMar>
              <w:top w:w="100" w:type="dxa"/>
              <w:left w:w="100" w:type="dxa"/>
              <w:bottom w:w="100" w:type="dxa"/>
              <w:right w:w="100" w:type="dxa"/>
            </w:tcMar>
          </w:tcPr>
          <w:p w14:paraId="0E20D761"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Early and concrete testing of program designs (or changes in designs) before they are adopted</w:t>
            </w:r>
          </w:p>
        </w:tc>
      </w:tr>
      <w:tr w:rsidR="002F2EC4" w14:paraId="0E20D765" w14:textId="77777777">
        <w:tc>
          <w:tcPr>
            <w:tcW w:w="675" w:type="dxa"/>
            <w:shd w:val="clear" w:color="auto" w:fill="auto"/>
            <w:tcMar>
              <w:top w:w="100" w:type="dxa"/>
              <w:left w:w="100" w:type="dxa"/>
              <w:bottom w:w="100" w:type="dxa"/>
              <w:right w:w="100" w:type="dxa"/>
            </w:tcMar>
          </w:tcPr>
          <w:p w14:paraId="0E20D763" w14:textId="77777777" w:rsidR="002F2EC4" w:rsidRDefault="00834FEA">
            <w:pPr>
              <w:widowControl w:val="0"/>
              <w:spacing w:line="240" w:lineRule="auto"/>
              <w:rPr>
                <w:rFonts w:ascii="Calibri" w:eastAsia="Calibri" w:hAnsi="Calibri" w:cs="Calibri"/>
              </w:rPr>
            </w:pPr>
            <w:r>
              <w:rPr>
                <w:rFonts w:ascii="Calibri" w:eastAsia="Calibri" w:hAnsi="Calibri" w:cs="Calibri"/>
              </w:rPr>
              <w:t>✅</w:t>
            </w:r>
          </w:p>
        </w:tc>
        <w:tc>
          <w:tcPr>
            <w:tcW w:w="8475" w:type="dxa"/>
            <w:shd w:val="clear" w:color="auto" w:fill="auto"/>
            <w:tcMar>
              <w:top w:w="100" w:type="dxa"/>
              <w:left w:w="100" w:type="dxa"/>
              <w:bottom w:w="100" w:type="dxa"/>
              <w:right w:w="100" w:type="dxa"/>
            </w:tcMar>
          </w:tcPr>
          <w:p w14:paraId="0E20D764"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Estimate the costs of new or modified program designs</w:t>
            </w:r>
          </w:p>
        </w:tc>
      </w:tr>
      <w:tr w:rsidR="002F2EC4" w14:paraId="0E20D768" w14:textId="77777777">
        <w:tc>
          <w:tcPr>
            <w:tcW w:w="675" w:type="dxa"/>
            <w:shd w:val="clear" w:color="auto" w:fill="auto"/>
            <w:tcMar>
              <w:top w:w="100" w:type="dxa"/>
              <w:left w:w="100" w:type="dxa"/>
              <w:bottom w:w="100" w:type="dxa"/>
              <w:right w:w="100" w:type="dxa"/>
            </w:tcMar>
          </w:tcPr>
          <w:p w14:paraId="0E20D766" w14:textId="77777777" w:rsidR="002F2EC4" w:rsidRDefault="002F2EC4">
            <w:pPr>
              <w:widowControl w:val="0"/>
              <w:spacing w:line="240" w:lineRule="auto"/>
              <w:rPr>
                <w:rFonts w:ascii="Calibri" w:eastAsia="Calibri" w:hAnsi="Calibri" w:cs="Calibri"/>
              </w:rPr>
            </w:pPr>
          </w:p>
        </w:tc>
        <w:tc>
          <w:tcPr>
            <w:tcW w:w="8475" w:type="dxa"/>
            <w:shd w:val="clear" w:color="auto" w:fill="auto"/>
            <w:tcMar>
              <w:top w:w="100" w:type="dxa"/>
              <w:left w:w="100" w:type="dxa"/>
              <w:bottom w:w="100" w:type="dxa"/>
              <w:right w:w="100" w:type="dxa"/>
            </w:tcMar>
          </w:tcPr>
          <w:p w14:paraId="0E20D767"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Analyze behavioral responses to new policies</w:t>
            </w:r>
          </w:p>
        </w:tc>
      </w:tr>
      <w:tr w:rsidR="002F2EC4" w14:paraId="0E20D76B" w14:textId="77777777">
        <w:tc>
          <w:tcPr>
            <w:tcW w:w="675" w:type="dxa"/>
            <w:shd w:val="clear" w:color="auto" w:fill="auto"/>
            <w:tcMar>
              <w:top w:w="100" w:type="dxa"/>
              <w:left w:w="100" w:type="dxa"/>
              <w:bottom w:w="100" w:type="dxa"/>
              <w:right w:w="100" w:type="dxa"/>
            </w:tcMar>
          </w:tcPr>
          <w:p w14:paraId="0E20D769" w14:textId="77777777" w:rsidR="002F2EC4" w:rsidRDefault="002F2EC4">
            <w:pPr>
              <w:widowControl w:val="0"/>
              <w:spacing w:line="240" w:lineRule="auto"/>
              <w:rPr>
                <w:rFonts w:ascii="Calibri" w:eastAsia="Calibri" w:hAnsi="Calibri" w:cs="Calibri"/>
              </w:rPr>
            </w:pPr>
          </w:p>
        </w:tc>
        <w:tc>
          <w:tcPr>
            <w:tcW w:w="8475" w:type="dxa"/>
            <w:shd w:val="clear" w:color="auto" w:fill="auto"/>
            <w:tcMar>
              <w:top w:w="100" w:type="dxa"/>
              <w:left w:w="100" w:type="dxa"/>
              <w:bottom w:w="100" w:type="dxa"/>
              <w:right w:w="100" w:type="dxa"/>
            </w:tcMar>
          </w:tcPr>
          <w:p w14:paraId="0E20D76A" w14:textId="77777777" w:rsidR="002F2EC4" w:rsidRDefault="00834FEA">
            <w:pPr>
              <w:spacing w:line="305" w:lineRule="auto"/>
              <w:rPr>
                <w:rFonts w:ascii="Calibri" w:eastAsia="Calibri" w:hAnsi="Calibri" w:cs="Calibri"/>
                <w:sz w:val="22"/>
                <w:szCs w:val="22"/>
              </w:rPr>
            </w:pPr>
            <w:r>
              <w:rPr>
                <w:rFonts w:ascii="Calibri" w:eastAsia="Calibri" w:hAnsi="Calibri" w:cs="Calibri"/>
                <w:color w:val="000000"/>
                <w:sz w:val="22"/>
                <w:szCs w:val="22"/>
              </w:rPr>
              <w:t>Other (please specify)</w:t>
            </w:r>
          </w:p>
        </w:tc>
      </w:tr>
    </w:tbl>
    <w:p w14:paraId="0E20D76C" w14:textId="77777777" w:rsidR="002F2EC4" w:rsidRDefault="002F2EC4">
      <w:pPr>
        <w:rPr>
          <w:rFonts w:ascii="Calibri" w:eastAsia="Calibri" w:hAnsi="Calibri" w:cs="Calibri"/>
          <w:color w:val="000000"/>
        </w:rPr>
      </w:pPr>
    </w:p>
    <w:p w14:paraId="0E20D76D" w14:textId="77777777" w:rsidR="002F2EC4" w:rsidRDefault="00834FEA">
      <w:pPr>
        <w:pStyle w:val="Heading4"/>
        <w:spacing w:line="360" w:lineRule="auto"/>
        <w:rPr>
          <w:rFonts w:ascii="Calibri" w:eastAsia="Calibri" w:hAnsi="Calibri" w:cs="Calibri"/>
          <w:color w:val="000000"/>
        </w:rPr>
      </w:pPr>
      <w:bookmarkStart w:id="5" w:name="_tyjcwt" w:colFirst="0" w:colLast="0"/>
      <w:bookmarkEnd w:id="5"/>
      <w:r>
        <w:rPr>
          <w:rFonts w:ascii="Calibri" w:eastAsia="Calibri" w:hAnsi="Calibri" w:cs="Calibri"/>
          <w:color w:val="000000"/>
          <w:sz w:val="20"/>
          <w:szCs w:val="20"/>
        </w:rPr>
        <w:t>Why/Results:</w:t>
      </w:r>
      <w:r>
        <w:rPr>
          <w:rFonts w:ascii="Calibri" w:eastAsia="Calibri" w:hAnsi="Calibri" w:cs="Calibri"/>
          <w:color w:val="000000"/>
        </w:rPr>
        <w:t xml:space="preserve"> </w:t>
      </w:r>
      <w:r>
        <w:rPr>
          <w:rFonts w:ascii="Calibri" w:eastAsia="Calibri" w:hAnsi="Calibri" w:cs="Calibri"/>
          <w:color w:val="000000"/>
          <w:sz w:val="20"/>
          <w:szCs w:val="20"/>
        </w:rPr>
        <w:t xml:space="preserve">Problem the project is aiming to solve: </w:t>
      </w:r>
    </w:p>
    <w:p w14:paraId="0E20D76E" w14:textId="77777777" w:rsidR="002F2EC4" w:rsidRDefault="00834FEA">
      <w:pPr>
        <w:numPr>
          <w:ilvl w:val="0"/>
          <w:numId w:val="1"/>
        </w:numPr>
        <w:rPr>
          <w:rFonts w:ascii="Calibri" w:eastAsia="Calibri" w:hAnsi="Calibri" w:cs="Calibri"/>
          <w:color w:val="000000"/>
        </w:rPr>
      </w:pPr>
      <w:r>
        <w:rPr>
          <w:rFonts w:ascii="Calibri" w:eastAsia="Calibri" w:hAnsi="Calibri" w:cs="Calibri"/>
          <w:color w:val="000000"/>
          <w:highlight w:val="white"/>
        </w:rPr>
        <w:t xml:space="preserve">There is a crisis in the ECE/EDU sector. The return of parents to work and school is dependent on child care. Women continue to be disproportionately impacted in job loss and critical teacher shortages (based on LMI data) exacerbated by COVID persist. </w:t>
      </w:r>
    </w:p>
    <w:p w14:paraId="0E20D76F" w14:textId="77777777" w:rsidR="002F2EC4" w:rsidRDefault="00834FEA">
      <w:pPr>
        <w:numPr>
          <w:ilvl w:val="0"/>
          <w:numId w:val="1"/>
        </w:numPr>
        <w:rPr>
          <w:rFonts w:ascii="Calibri" w:eastAsia="Calibri" w:hAnsi="Calibri" w:cs="Calibri"/>
          <w:color w:val="000000"/>
        </w:rPr>
      </w:pPr>
      <w:r>
        <w:rPr>
          <w:rFonts w:ascii="Calibri" w:eastAsia="Calibri" w:hAnsi="Calibri" w:cs="Calibri"/>
          <w:color w:val="000000"/>
        </w:rPr>
        <w:t xml:space="preserve">Child care teacher shortages across the state impact ability of primarily women to enter and sustain workforce participation and prevent enrollment in and complete of community college </w:t>
      </w:r>
      <w:proofErr w:type="gramStart"/>
      <w:r>
        <w:rPr>
          <w:rFonts w:ascii="Calibri" w:eastAsia="Calibri" w:hAnsi="Calibri" w:cs="Calibri"/>
          <w:color w:val="000000"/>
        </w:rPr>
        <w:t>programs</w:t>
      </w:r>
      <w:proofErr w:type="gramEnd"/>
    </w:p>
    <w:p w14:paraId="0E20D770" w14:textId="77777777" w:rsidR="002F2EC4" w:rsidRDefault="00834FEA">
      <w:pPr>
        <w:numPr>
          <w:ilvl w:val="0"/>
          <w:numId w:val="1"/>
        </w:numPr>
        <w:rPr>
          <w:rFonts w:ascii="Calibri" w:eastAsia="Calibri" w:hAnsi="Calibri" w:cs="Calibri"/>
          <w:color w:val="000000"/>
        </w:rPr>
      </w:pPr>
      <w:r>
        <w:rPr>
          <w:rFonts w:ascii="Calibri" w:eastAsia="Calibri" w:hAnsi="Calibri" w:cs="Calibri"/>
          <w:color w:val="000000"/>
        </w:rPr>
        <w:t>The TK-12 preparation and teacher quality impacts student success in our colleges</w:t>
      </w:r>
    </w:p>
    <w:p w14:paraId="0E20D771" w14:textId="77777777" w:rsidR="002F2EC4" w:rsidRDefault="00834FEA">
      <w:pPr>
        <w:numPr>
          <w:ilvl w:val="0"/>
          <w:numId w:val="1"/>
        </w:numPr>
        <w:rPr>
          <w:rFonts w:ascii="Calibri" w:eastAsia="Calibri" w:hAnsi="Calibri" w:cs="Calibri"/>
          <w:color w:val="000000"/>
        </w:rPr>
      </w:pPr>
      <w:r>
        <w:rPr>
          <w:rFonts w:ascii="Calibri" w:eastAsia="Calibri" w:hAnsi="Calibri" w:cs="Calibri"/>
          <w:color w:val="000000"/>
        </w:rPr>
        <w:t xml:space="preserve">Ensuring qualified, </w:t>
      </w:r>
      <w:proofErr w:type="gramStart"/>
      <w:r>
        <w:rPr>
          <w:rFonts w:ascii="Calibri" w:eastAsia="Calibri" w:hAnsi="Calibri" w:cs="Calibri"/>
          <w:color w:val="000000"/>
        </w:rPr>
        <w:t>diverse</w:t>
      </w:r>
      <w:proofErr w:type="gramEnd"/>
      <w:r>
        <w:rPr>
          <w:rFonts w:ascii="Calibri" w:eastAsia="Calibri" w:hAnsi="Calibri" w:cs="Calibri"/>
          <w:color w:val="000000"/>
        </w:rPr>
        <w:t xml:space="preserve"> and representative teachers at all levels is needed. An essential part off our mission to provide quality teaching and learning for current and future students.</w:t>
      </w:r>
    </w:p>
    <w:p w14:paraId="0E20D772" w14:textId="77777777" w:rsidR="002F2EC4" w:rsidRDefault="00834FEA">
      <w:pPr>
        <w:numPr>
          <w:ilvl w:val="0"/>
          <w:numId w:val="1"/>
        </w:numPr>
        <w:rPr>
          <w:rFonts w:ascii="Calibri" w:eastAsia="Calibri" w:hAnsi="Calibri" w:cs="Calibri"/>
          <w:color w:val="000000"/>
        </w:rPr>
      </w:pPr>
      <w:r>
        <w:rPr>
          <w:rFonts w:ascii="Calibri" w:eastAsia="Calibri" w:hAnsi="Calibri" w:cs="Calibri"/>
          <w:color w:val="000000"/>
        </w:rPr>
        <w:t>Post COVID, all faculty need support and system-wide solutions to new and emerging challenges in sector</w:t>
      </w:r>
    </w:p>
    <w:p w14:paraId="0E20D773" w14:textId="77777777" w:rsidR="002F2EC4" w:rsidRDefault="00834FEA">
      <w:pPr>
        <w:numPr>
          <w:ilvl w:val="0"/>
          <w:numId w:val="1"/>
        </w:numPr>
        <w:rPr>
          <w:rFonts w:ascii="Calibri" w:eastAsia="Calibri" w:hAnsi="Calibri" w:cs="Calibri"/>
          <w:color w:val="000000"/>
        </w:rPr>
      </w:pPr>
      <w:r>
        <w:rPr>
          <w:rFonts w:ascii="Calibri" w:eastAsia="Calibri" w:hAnsi="Calibri" w:cs="Calibri"/>
          <w:color w:val="000000"/>
        </w:rPr>
        <w:t>CA’s teacher shortage presents challenges and opportunities for CA community college students</w:t>
      </w:r>
    </w:p>
    <w:p w14:paraId="0E20D774" w14:textId="77777777" w:rsidR="002F2EC4" w:rsidRDefault="00834FEA">
      <w:pPr>
        <w:numPr>
          <w:ilvl w:val="0"/>
          <w:numId w:val="1"/>
        </w:numPr>
        <w:rPr>
          <w:rFonts w:ascii="Calibri" w:eastAsia="Calibri" w:hAnsi="Calibri" w:cs="Calibri"/>
          <w:color w:val="000000"/>
        </w:rPr>
      </w:pPr>
      <w:r>
        <w:rPr>
          <w:rFonts w:ascii="Calibri" w:eastAsia="Calibri" w:hAnsi="Calibri" w:cs="Calibri"/>
          <w:color w:val="000000"/>
        </w:rPr>
        <w:t>There are gaps – need a seamless financed pathway for ALL ECE and TK-12 teachers – especially those from community colleges</w:t>
      </w:r>
    </w:p>
    <w:p w14:paraId="0E20D775" w14:textId="77777777" w:rsidR="002F2EC4" w:rsidRDefault="00834FEA">
      <w:pPr>
        <w:numPr>
          <w:ilvl w:val="0"/>
          <w:numId w:val="1"/>
        </w:numPr>
        <w:rPr>
          <w:rFonts w:ascii="Calibri" w:eastAsia="Calibri" w:hAnsi="Calibri" w:cs="Calibri"/>
          <w:color w:val="000000"/>
        </w:rPr>
      </w:pPr>
      <w:r>
        <w:rPr>
          <w:rFonts w:ascii="Calibri" w:eastAsia="Calibri" w:hAnsi="Calibri" w:cs="Calibri"/>
          <w:color w:val="000000"/>
          <w:highlight w:val="white"/>
        </w:rPr>
        <w:t xml:space="preserve">Overall, employment demand in the Education sector is projected to grow statewide over the next several years (2021-2026) by 22%. In the Bay Region alone approximately 319,838 workers were </w:t>
      </w:r>
      <w:r>
        <w:rPr>
          <w:rFonts w:ascii="Calibri" w:eastAsia="Calibri" w:hAnsi="Calibri" w:cs="Calibri"/>
          <w:color w:val="000000"/>
          <w:highlight w:val="white"/>
        </w:rPr>
        <w:lastRenderedPageBreak/>
        <w:t>employed in Education industries in 2021, and this number is projected to increase to 388,658 workers by 2026. How do we fill this demand?</w:t>
      </w:r>
    </w:p>
    <w:p w14:paraId="0E20D776" w14:textId="77777777" w:rsidR="002F2EC4" w:rsidRDefault="00834FEA">
      <w:pPr>
        <w:numPr>
          <w:ilvl w:val="0"/>
          <w:numId w:val="1"/>
        </w:numPr>
        <w:rPr>
          <w:rFonts w:ascii="Calibri" w:eastAsia="Calibri" w:hAnsi="Calibri" w:cs="Calibri"/>
          <w:color w:val="000000"/>
        </w:rPr>
      </w:pPr>
      <w:r>
        <w:rPr>
          <w:rFonts w:ascii="Calibri" w:eastAsia="Calibri" w:hAnsi="Calibri" w:cs="Calibri"/>
          <w:color w:val="000000"/>
        </w:rPr>
        <w:t xml:space="preserve">There's a need to increase ongoing collaborative efforts to work in conjunction with the K12s and CSUs to strengthen, simplify, and streamline pathways. This should be driven at the systems level as well as through regional collaborations. The K16 Collaboratives did not all identify Education as a primary area of focus. </w:t>
      </w:r>
    </w:p>
    <w:p w14:paraId="0E20D777" w14:textId="77777777" w:rsidR="002F2EC4" w:rsidRDefault="00834FEA">
      <w:pPr>
        <w:numPr>
          <w:ilvl w:val="0"/>
          <w:numId w:val="1"/>
        </w:numPr>
        <w:rPr>
          <w:rFonts w:ascii="Calibri" w:eastAsia="Calibri" w:hAnsi="Calibri" w:cs="Calibri"/>
          <w:color w:val="000000"/>
        </w:rPr>
      </w:pPr>
      <w:r>
        <w:rPr>
          <w:rFonts w:ascii="Calibri" w:eastAsia="Calibri" w:hAnsi="Calibri" w:cs="Calibri"/>
          <w:color w:val="000000"/>
        </w:rPr>
        <w:t>Tackle the shortage of inspired educators entering the educational pipeline.</w:t>
      </w:r>
    </w:p>
    <w:p w14:paraId="0E20D778" w14:textId="77777777" w:rsidR="002F2EC4" w:rsidRDefault="00834FEA">
      <w:pPr>
        <w:numPr>
          <w:ilvl w:val="0"/>
          <w:numId w:val="1"/>
        </w:numPr>
        <w:rPr>
          <w:rFonts w:ascii="Calibri" w:eastAsia="Calibri" w:hAnsi="Calibri" w:cs="Calibri"/>
          <w:color w:val="000000"/>
        </w:rPr>
      </w:pPr>
      <w:r>
        <w:rPr>
          <w:rFonts w:ascii="Calibri" w:eastAsia="Calibri" w:hAnsi="Calibri" w:cs="Calibri"/>
          <w:color w:val="000000"/>
        </w:rPr>
        <w:t>Increase the racial, ethnic, and gender (male) diversity in the teacher workforce</w:t>
      </w:r>
    </w:p>
    <w:p w14:paraId="0E20D779" w14:textId="77777777" w:rsidR="002F2EC4" w:rsidRDefault="00834FEA">
      <w:pPr>
        <w:numPr>
          <w:ilvl w:val="0"/>
          <w:numId w:val="1"/>
        </w:numPr>
        <w:spacing w:after="200"/>
        <w:rPr>
          <w:rFonts w:ascii="Calibri" w:eastAsia="Calibri" w:hAnsi="Calibri" w:cs="Calibri"/>
          <w:color w:val="000000"/>
        </w:rPr>
      </w:pPr>
      <w:r>
        <w:rPr>
          <w:rFonts w:ascii="Calibri" w:eastAsia="Calibri" w:hAnsi="Calibri" w:cs="Calibri"/>
          <w:color w:val="000000"/>
        </w:rPr>
        <w:t xml:space="preserve">Address high need areas in the state where it is particularly difficult to recruit teachers, such as rural, inland, etc. </w:t>
      </w:r>
    </w:p>
    <w:p w14:paraId="0E20D77A" w14:textId="2C7AA7B0" w:rsidR="002F2EC4" w:rsidRDefault="00834FEA">
      <w:pPr>
        <w:numPr>
          <w:ilvl w:val="0"/>
          <w:numId w:val="1"/>
        </w:numPr>
        <w:spacing w:after="200"/>
        <w:rPr>
          <w:rFonts w:ascii="Calibri" w:eastAsia="Calibri" w:hAnsi="Calibri" w:cs="Calibri"/>
          <w:color w:val="000000"/>
        </w:rPr>
      </w:pPr>
      <w:r>
        <w:rPr>
          <w:rFonts w:ascii="Calibri" w:eastAsia="Calibri" w:hAnsi="Calibri" w:cs="Calibri"/>
          <w:color w:val="000000"/>
        </w:rPr>
        <w:t>Address recent changes in teacher credentialing, including the new P-3 credential and CDEV Permit changes and translate for community college students confused by multiple governance requirement s in CA (CDE, CCTC, DSS, etc.).</w:t>
      </w:r>
    </w:p>
    <w:p w14:paraId="0E20D77B" w14:textId="77777777" w:rsidR="002F2EC4" w:rsidRDefault="00834FEA">
      <w:pPr>
        <w:numPr>
          <w:ilvl w:val="0"/>
          <w:numId w:val="1"/>
        </w:numPr>
        <w:spacing w:line="360" w:lineRule="auto"/>
        <w:rPr>
          <w:rFonts w:ascii="Calibri" w:eastAsia="Calibri" w:hAnsi="Calibri" w:cs="Calibri"/>
          <w:b/>
          <w:color w:val="000000"/>
        </w:rPr>
      </w:pPr>
      <w:r>
        <w:rPr>
          <w:rFonts w:ascii="Calibri" w:eastAsia="Calibri" w:hAnsi="Calibri" w:cs="Calibri"/>
          <w:b/>
          <w:color w:val="000000"/>
        </w:rPr>
        <w:t>Data that defines or substantiates the problem</w:t>
      </w:r>
    </w:p>
    <w:p w14:paraId="0E20D77C" w14:textId="77777777" w:rsidR="002F2EC4" w:rsidRDefault="00834FEA">
      <w:pPr>
        <w:widowControl w:val="0"/>
        <w:numPr>
          <w:ilvl w:val="1"/>
          <w:numId w:val="1"/>
        </w:numPr>
        <w:rPr>
          <w:rFonts w:ascii="Calibri" w:eastAsia="Calibri" w:hAnsi="Calibri" w:cs="Calibri"/>
          <w:color w:val="000000"/>
        </w:rPr>
      </w:pPr>
      <w:r>
        <w:rPr>
          <w:rFonts w:ascii="Calibri" w:eastAsia="Calibri" w:hAnsi="Calibri" w:cs="Calibri"/>
          <w:color w:val="000000"/>
        </w:rPr>
        <w:t xml:space="preserve">New Teacher Education Report </w:t>
      </w:r>
      <w:hyperlink r:id="rId11">
        <w:r>
          <w:rPr>
            <w:rFonts w:ascii="Calibri" w:eastAsia="Calibri" w:hAnsi="Calibri" w:cs="Calibri"/>
            <w:color w:val="0000FF"/>
            <w:u w:val="single"/>
          </w:rPr>
          <w:t xml:space="preserve">2023 Data Full Report (2023) </w:t>
        </w:r>
      </w:hyperlink>
    </w:p>
    <w:p w14:paraId="0E20D77D" w14:textId="77777777" w:rsidR="002F2EC4" w:rsidRDefault="00000000">
      <w:pPr>
        <w:widowControl w:val="0"/>
        <w:numPr>
          <w:ilvl w:val="1"/>
          <w:numId w:val="1"/>
        </w:numPr>
        <w:spacing w:line="216" w:lineRule="auto"/>
        <w:rPr>
          <w:rFonts w:ascii="Calibri" w:eastAsia="Calibri" w:hAnsi="Calibri" w:cs="Calibri"/>
          <w:color w:val="0000FF"/>
        </w:rPr>
      </w:pPr>
      <w:hyperlink r:id="rId12">
        <w:r w:rsidR="00834FEA">
          <w:rPr>
            <w:rFonts w:ascii="Calibri" w:eastAsia="Calibri" w:hAnsi="Calibri" w:cs="Calibri"/>
            <w:color w:val="0000FF"/>
            <w:u w:val="single"/>
          </w:rPr>
          <w:t>Centers of Excellence Publications on Teacher Preparation and Education in the SF Bay Region</w:t>
        </w:r>
      </w:hyperlink>
    </w:p>
    <w:p w14:paraId="0E20D77E" w14:textId="77777777" w:rsidR="002F2EC4" w:rsidRDefault="00834FEA">
      <w:pPr>
        <w:numPr>
          <w:ilvl w:val="1"/>
          <w:numId w:val="1"/>
        </w:numPr>
        <w:rPr>
          <w:rFonts w:ascii="Calibri" w:eastAsia="Calibri" w:hAnsi="Calibri" w:cs="Calibri"/>
          <w:color w:val="000000"/>
        </w:rPr>
      </w:pPr>
      <w:r>
        <w:rPr>
          <w:rFonts w:ascii="Calibri" w:eastAsia="Calibri" w:hAnsi="Calibri" w:cs="Calibri"/>
          <w:color w:val="000000"/>
        </w:rPr>
        <w:t>Bay Region Teaching Occupations </w:t>
      </w:r>
      <w:hyperlink r:id="rId13">
        <w:r>
          <w:rPr>
            <w:rFonts w:ascii="Calibri" w:eastAsia="Calibri" w:hAnsi="Calibri" w:cs="Calibri"/>
            <w:color w:val="0000FF"/>
            <w:u w:val="single"/>
          </w:rPr>
          <w:t>Full Report (2022) </w:t>
        </w:r>
      </w:hyperlink>
      <w:r>
        <w:rPr>
          <w:rFonts w:ascii="Calibri" w:eastAsia="Calibri" w:hAnsi="Calibri" w:cs="Calibri"/>
          <w:color w:val="000000"/>
        </w:rPr>
        <w:t>and </w:t>
      </w:r>
      <w:hyperlink r:id="rId14">
        <w:r>
          <w:rPr>
            <w:rFonts w:ascii="Calibri" w:eastAsia="Calibri" w:hAnsi="Calibri" w:cs="Calibri"/>
            <w:color w:val="0000FF"/>
            <w:u w:val="single"/>
          </w:rPr>
          <w:t>Report Brief (2022)</w:t>
        </w:r>
      </w:hyperlink>
    </w:p>
    <w:p w14:paraId="0E20D77F" w14:textId="77777777" w:rsidR="002F2EC4" w:rsidRDefault="00834FEA">
      <w:pPr>
        <w:numPr>
          <w:ilvl w:val="1"/>
          <w:numId w:val="1"/>
        </w:numPr>
        <w:rPr>
          <w:rFonts w:ascii="Calibri" w:eastAsia="Calibri" w:hAnsi="Calibri" w:cs="Calibri"/>
          <w:color w:val="000000"/>
        </w:rPr>
      </w:pPr>
      <w:r>
        <w:rPr>
          <w:rFonts w:ascii="Calibri" w:eastAsia="Calibri" w:hAnsi="Calibri" w:cs="Calibri"/>
          <w:color w:val="000000"/>
        </w:rPr>
        <w:t>Bay Region Teaching Occupations </w:t>
      </w:r>
      <w:hyperlink r:id="rId15">
        <w:r>
          <w:rPr>
            <w:rFonts w:ascii="Calibri" w:eastAsia="Calibri" w:hAnsi="Calibri" w:cs="Calibri"/>
            <w:color w:val="0000FF"/>
            <w:u w:val="single"/>
          </w:rPr>
          <w:t>Demand Dashboard (2020 - 2025)</w:t>
        </w:r>
      </w:hyperlink>
    </w:p>
    <w:p w14:paraId="0E20D780" w14:textId="77777777" w:rsidR="002F2EC4" w:rsidRDefault="00834FEA">
      <w:pPr>
        <w:widowControl w:val="0"/>
        <w:numPr>
          <w:ilvl w:val="1"/>
          <w:numId w:val="1"/>
        </w:numPr>
        <w:spacing w:line="216" w:lineRule="auto"/>
        <w:rPr>
          <w:rFonts w:ascii="Calibri" w:eastAsia="Calibri" w:hAnsi="Calibri" w:cs="Calibri"/>
          <w:color w:val="000000"/>
        </w:rPr>
      </w:pPr>
      <w:r>
        <w:rPr>
          <w:rFonts w:ascii="Calibri" w:eastAsia="Calibri" w:hAnsi="Calibri" w:cs="Calibri"/>
          <w:color w:val="000000"/>
        </w:rPr>
        <w:t xml:space="preserve">CTE Teacher Shortages </w:t>
      </w:r>
      <w:hyperlink r:id="rId16">
        <w:r>
          <w:rPr>
            <w:rFonts w:ascii="Calibri" w:eastAsia="Calibri" w:hAnsi="Calibri" w:cs="Calibri"/>
            <w:color w:val="0000FF"/>
            <w:u w:val="single"/>
          </w:rPr>
          <w:t>Community College and High School CTE Teacher Shortages in   the Bay Region (2020)</w:t>
        </w:r>
      </w:hyperlink>
    </w:p>
    <w:p w14:paraId="0E20D781" w14:textId="77777777" w:rsidR="002F2EC4" w:rsidRDefault="00000000">
      <w:pPr>
        <w:widowControl w:val="0"/>
        <w:numPr>
          <w:ilvl w:val="1"/>
          <w:numId w:val="1"/>
        </w:numPr>
        <w:spacing w:line="216" w:lineRule="auto"/>
        <w:rPr>
          <w:rFonts w:ascii="Calibri" w:eastAsia="Calibri" w:hAnsi="Calibri" w:cs="Calibri"/>
          <w:color w:val="000000"/>
        </w:rPr>
      </w:pPr>
      <w:hyperlink r:id="rId17">
        <w:r w:rsidR="00834FEA">
          <w:rPr>
            <w:rFonts w:ascii="Calibri" w:eastAsia="Calibri" w:hAnsi="Calibri" w:cs="Calibri"/>
            <w:color w:val="1155CC"/>
            <w:u w:val="single"/>
          </w:rPr>
          <w:t>ACCCTEP Policy Brief, GYO Policy Framework in Teacher Preparation, Steve Bautista; 2020</w:t>
        </w:r>
      </w:hyperlink>
    </w:p>
    <w:p w14:paraId="0E20D782" w14:textId="77777777" w:rsidR="002F2EC4" w:rsidRDefault="00834FEA">
      <w:pPr>
        <w:widowControl w:val="0"/>
        <w:numPr>
          <w:ilvl w:val="1"/>
          <w:numId w:val="1"/>
        </w:numPr>
        <w:spacing w:line="216" w:lineRule="auto"/>
        <w:rPr>
          <w:rFonts w:ascii="Calibri" w:eastAsia="Calibri" w:hAnsi="Calibri" w:cs="Calibri"/>
          <w:color w:val="000000"/>
        </w:rPr>
      </w:pPr>
      <w:r>
        <w:rPr>
          <w:rFonts w:ascii="Calibri" w:eastAsia="Calibri" w:hAnsi="Calibri" w:cs="Calibri"/>
          <w:color w:val="000000"/>
        </w:rPr>
        <w:t xml:space="preserve">Revive </w:t>
      </w:r>
      <w:hyperlink r:id="rId18">
        <w:r>
          <w:rPr>
            <w:rFonts w:ascii="Calibri" w:eastAsia="Calibri" w:hAnsi="Calibri" w:cs="Calibri"/>
            <w:color w:val="1155CC"/>
            <w:u w:val="single"/>
          </w:rPr>
          <w:t>ASCC Resolution, April 2021,” Prioritizing the ECE/EDU Sector”</w:t>
        </w:r>
      </w:hyperlink>
    </w:p>
    <w:p w14:paraId="0E20D783" w14:textId="77777777" w:rsidR="002F2EC4" w:rsidRDefault="00000000">
      <w:pPr>
        <w:widowControl w:val="0"/>
        <w:numPr>
          <w:ilvl w:val="1"/>
          <w:numId w:val="1"/>
        </w:numPr>
        <w:spacing w:line="216" w:lineRule="auto"/>
        <w:rPr>
          <w:rFonts w:ascii="Calibri" w:eastAsia="Calibri" w:hAnsi="Calibri" w:cs="Calibri"/>
          <w:color w:val="000000"/>
        </w:rPr>
      </w:pPr>
      <w:hyperlink r:id="rId19" w:anchor="slide=id.p1">
        <w:r w:rsidR="00834FEA">
          <w:rPr>
            <w:rFonts w:ascii="Calibri" w:eastAsia="Calibri" w:hAnsi="Calibri" w:cs="Calibri"/>
            <w:color w:val="1155CC"/>
            <w:u w:val="single"/>
          </w:rPr>
          <w:t>Vision 2030 Initiative Sector Presentation</w:t>
        </w:r>
      </w:hyperlink>
      <w:r w:rsidR="00834FEA">
        <w:rPr>
          <w:rFonts w:ascii="Calibri" w:eastAsia="Calibri" w:hAnsi="Calibri" w:cs="Calibri"/>
          <w:color w:val="000000"/>
        </w:rPr>
        <w:t>, K. White, BACCC; 2024</w:t>
      </w:r>
    </w:p>
    <w:p w14:paraId="0E20D784" w14:textId="77777777" w:rsidR="002F2EC4" w:rsidRDefault="00000000">
      <w:pPr>
        <w:widowControl w:val="0"/>
        <w:numPr>
          <w:ilvl w:val="1"/>
          <w:numId w:val="1"/>
        </w:numPr>
        <w:spacing w:line="216" w:lineRule="auto"/>
        <w:rPr>
          <w:rFonts w:ascii="Calibri" w:eastAsia="Calibri" w:hAnsi="Calibri" w:cs="Calibri"/>
          <w:color w:val="000000"/>
        </w:rPr>
      </w:pPr>
      <w:hyperlink r:id="rId20">
        <w:r w:rsidR="00834FEA">
          <w:rPr>
            <w:rFonts w:ascii="Calibri" w:eastAsia="Calibri" w:hAnsi="Calibri" w:cs="Calibri"/>
            <w:color w:val="1155CC"/>
            <w:u w:val="single"/>
          </w:rPr>
          <w:t>Teach for the Bay</w:t>
        </w:r>
      </w:hyperlink>
      <w:r w:rsidR="00834FEA">
        <w:rPr>
          <w:rFonts w:ascii="Calibri" w:eastAsia="Calibri" w:hAnsi="Calibri" w:cs="Calibri"/>
          <w:color w:val="000000"/>
        </w:rPr>
        <w:t xml:space="preserve">. SF Bay region, student-facing </w:t>
      </w:r>
      <w:proofErr w:type="gramStart"/>
      <w:r w:rsidR="00834FEA">
        <w:rPr>
          <w:rFonts w:ascii="Calibri" w:eastAsia="Calibri" w:hAnsi="Calibri" w:cs="Calibri"/>
          <w:color w:val="000000"/>
        </w:rPr>
        <w:t>marketing</w:t>
      </w:r>
      <w:proofErr w:type="gramEnd"/>
      <w:r w:rsidR="00834FEA">
        <w:rPr>
          <w:rFonts w:ascii="Calibri" w:eastAsia="Calibri" w:hAnsi="Calibri" w:cs="Calibri"/>
          <w:color w:val="000000"/>
        </w:rPr>
        <w:t xml:space="preserve"> and conference site</w:t>
      </w:r>
    </w:p>
    <w:p w14:paraId="0E20D785" w14:textId="77777777" w:rsidR="002F2EC4" w:rsidRDefault="00000000">
      <w:pPr>
        <w:widowControl w:val="0"/>
        <w:numPr>
          <w:ilvl w:val="1"/>
          <w:numId w:val="1"/>
        </w:numPr>
        <w:spacing w:line="216" w:lineRule="auto"/>
        <w:rPr>
          <w:rFonts w:ascii="Calibri" w:eastAsia="Calibri" w:hAnsi="Calibri" w:cs="Calibri"/>
          <w:color w:val="000000"/>
        </w:rPr>
      </w:pPr>
      <w:hyperlink r:id="rId21">
        <w:r w:rsidR="00834FEA">
          <w:rPr>
            <w:rFonts w:ascii="Calibri" w:eastAsia="Calibri" w:hAnsi="Calibri" w:cs="Calibri"/>
            <w:color w:val="1155CC"/>
            <w:u w:val="single"/>
          </w:rPr>
          <w:t>BACCC Regional Joint Venture</w:t>
        </w:r>
      </w:hyperlink>
      <w:r w:rsidR="00834FEA">
        <w:rPr>
          <w:rFonts w:ascii="Calibri" w:eastAsia="Calibri" w:hAnsi="Calibri" w:cs="Calibri"/>
          <w:color w:val="000000"/>
        </w:rPr>
        <w:t xml:space="preserve"> project site, K. White, BACCC, 2018-2024</w:t>
      </w:r>
      <w:r w:rsidR="00834FEA">
        <w:rPr>
          <w:rFonts w:ascii="Calibri" w:eastAsia="Calibri" w:hAnsi="Calibri" w:cs="Calibri"/>
          <w:color w:val="000000"/>
        </w:rPr>
        <w:br/>
        <w:t> </w:t>
      </w:r>
    </w:p>
    <w:p w14:paraId="0E20D786" w14:textId="77777777" w:rsidR="002F2EC4" w:rsidRDefault="00834FEA">
      <w:pPr>
        <w:numPr>
          <w:ilvl w:val="0"/>
          <w:numId w:val="1"/>
        </w:numPr>
        <w:rPr>
          <w:rFonts w:ascii="Calibri" w:eastAsia="Calibri" w:hAnsi="Calibri" w:cs="Calibri"/>
          <w:color w:val="000000"/>
        </w:rPr>
      </w:pPr>
      <w:r>
        <w:rPr>
          <w:rFonts w:ascii="Calibri" w:eastAsia="Calibri" w:hAnsi="Calibri" w:cs="Calibri"/>
          <w:b/>
          <w:color w:val="000000"/>
        </w:rPr>
        <w:t>Desired Outcomes:</w:t>
      </w:r>
      <w:r>
        <w:rPr>
          <w:rFonts w:ascii="Calibri" w:eastAsia="Calibri" w:hAnsi="Calibri" w:cs="Calibri"/>
          <w:color w:val="000000"/>
        </w:rPr>
        <w:t xml:space="preserve"> </w:t>
      </w:r>
    </w:p>
    <w:p w14:paraId="0E20D787" w14:textId="77777777" w:rsidR="002F2EC4" w:rsidRDefault="00834FEA">
      <w:pPr>
        <w:numPr>
          <w:ilvl w:val="1"/>
          <w:numId w:val="1"/>
        </w:numPr>
        <w:rPr>
          <w:rFonts w:ascii="Calibri" w:eastAsia="Calibri" w:hAnsi="Calibri" w:cs="Calibri"/>
          <w:color w:val="000000"/>
        </w:rPr>
      </w:pPr>
      <w:r>
        <w:rPr>
          <w:rFonts w:ascii="Calibri" w:eastAsia="Calibri" w:hAnsi="Calibri" w:cs="Calibri"/>
          <w:color w:val="000000"/>
        </w:rPr>
        <w:t>Address Curriculum Differences</w:t>
      </w:r>
    </w:p>
    <w:p w14:paraId="0E20D788" w14:textId="787FD81D" w:rsidR="002F2EC4" w:rsidRDefault="00834FEA">
      <w:pPr>
        <w:numPr>
          <w:ilvl w:val="2"/>
          <w:numId w:val="1"/>
        </w:numPr>
        <w:spacing w:after="200"/>
        <w:rPr>
          <w:rFonts w:ascii="Calibri" w:eastAsia="Calibri" w:hAnsi="Calibri" w:cs="Calibri"/>
          <w:color w:val="000000"/>
        </w:rPr>
      </w:pPr>
      <w:r>
        <w:rPr>
          <w:rFonts w:ascii="Calibri" w:eastAsia="Calibri" w:hAnsi="Calibri" w:cs="Calibri"/>
          <w:color w:val="000000"/>
        </w:rPr>
        <w:t xml:space="preserve">We have a Transfer Model Curriculum for multiple </w:t>
      </w:r>
      <w:proofErr w:type="gramStart"/>
      <w:r>
        <w:rPr>
          <w:rFonts w:ascii="Calibri" w:eastAsia="Calibri" w:hAnsi="Calibri" w:cs="Calibri"/>
          <w:color w:val="000000"/>
        </w:rPr>
        <w:t>subjects</w:t>
      </w:r>
      <w:proofErr w:type="gramEnd"/>
      <w:r>
        <w:rPr>
          <w:rFonts w:ascii="Calibri" w:eastAsia="Calibri" w:hAnsi="Calibri" w:cs="Calibri"/>
          <w:color w:val="000000"/>
        </w:rPr>
        <w:t xml:space="preserve"> teachers, however. It is not always successful, as additional courses are needed, and many students want to transfer as soon as possible to preserve financial aid eligibility and to make the next leap to a 4 year college. </w:t>
      </w:r>
    </w:p>
    <w:p w14:paraId="0E20D789" w14:textId="77777777" w:rsidR="002F2EC4" w:rsidRDefault="00834FEA">
      <w:pPr>
        <w:numPr>
          <w:ilvl w:val="2"/>
          <w:numId w:val="1"/>
        </w:numPr>
        <w:spacing w:after="200"/>
        <w:rPr>
          <w:rFonts w:ascii="Calibri" w:eastAsia="Calibri" w:hAnsi="Calibri" w:cs="Calibri"/>
          <w:color w:val="000000"/>
        </w:rPr>
      </w:pPr>
      <w:r>
        <w:rPr>
          <w:rFonts w:ascii="Calibri" w:eastAsia="Calibri" w:hAnsi="Calibri" w:cs="Calibri"/>
          <w:color w:val="000000"/>
        </w:rPr>
        <w:t>We need to develop TMC’s for the new P-3 credential (approval April 1, 2024), proposed revised CDEV Permit, and for single subject teachers, and other growing careers in the sector.</w:t>
      </w:r>
    </w:p>
    <w:p w14:paraId="0E20D78A" w14:textId="5B92C4D3" w:rsidR="002F2EC4" w:rsidRDefault="00834FEA">
      <w:pPr>
        <w:numPr>
          <w:ilvl w:val="2"/>
          <w:numId w:val="1"/>
        </w:numPr>
        <w:spacing w:after="200"/>
        <w:rPr>
          <w:rFonts w:ascii="Calibri" w:eastAsia="Calibri" w:hAnsi="Calibri" w:cs="Calibri"/>
          <w:color w:val="000000"/>
        </w:rPr>
      </w:pPr>
      <w:r>
        <w:rPr>
          <w:rFonts w:ascii="Calibri" w:eastAsia="Calibri" w:hAnsi="Calibri" w:cs="Calibri"/>
          <w:color w:val="000000"/>
        </w:rPr>
        <w:t xml:space="preserve">Uniform pathways with uniform transfer requirements to all CSU/UC and private IHE’s) needed for ECE and EDU students seeking BA degrees, teaching credentials, DSS licensure and other career </w:t>
      </w:r>
      <w:proofErr w:type="gramStart"/>
      <w:r>
        <w:rPr>
          <w:rFonts w:ascii="Calibri" w:eastAsia="Calibri" w:hAnsi="Calibri" w:cs="Calibri"/>
          <w:color w:val="000000"/>
        </w:rPr>
        <w:t>requirements</w:t>
      </w:r>
      <w:proofErr w:type="gramEnd"/>
      <w:r>
        <w:rPr>
          <w:rFonts w:ascii="Calibri" w:eastAsia="Calibri" w:hAnsi="Calibri" w:cs="Calibri"/>
          <w:color w:val="000000"/>
        </w:rPr>
        <w:t xml:space="preserve"> </w:t>
      </w:r>
    </w:p>
    <w:p w14:paraId="0E20D78B" w14:textId="2895A8E6" w:rsidR="002F2EC4" w:rsidRDefault="00834FEA">
      <w:pPr>
        <w:numPr>
          <w:ilvl w:val="2"/>
          <w:numId w:val="1"/>
        </w:numPr>
        <w:spacing w:after="200"/>
        <w:rPr>
          <w:rFonts w:ascii="Calibri" w:eastAsia="Calibri" w:hAnsi="Calibri" w:cs="Calibri"/>
          <w:color w:val="000000"/>
        </w:rPr>
      </w:pPr>
      <w:r>
        <w:rPr>
          <w:rFonts w:ascii="Calibri" w:eastAsia="Calibri" w:hAnsi="Calibri" w:cs="Calibri"/>
          <w:color w:val="000000"/>
        </w:rPr>
        <w:t>Formal</w:t>
      </w:r>
      <w:r w:rsidR="003B5835">
        <w:rPr>
          <w:rFonts w:ascii="Calibri" w:eastAsia="Calibri" w:hAnsi="Calibri" w:cs="Calibri"/>
          <w:color w:val="000000"/>
        </w:rPr>
        <w:t>i</w:t>
      </w:r>
      <w:r>
        <w:rPr>
          <w:rFonts w:ascii="Calibri" w:eastAsia="Calibri" w:hAnsi="Calibri" w:cs="Calibri"/>
          <w:color w:val="000000"/>
        </w:rPr>
        <w:t xml:space="preserve">zed linkages with shared resources needed to connect dual -enrollment and pre-apprenticeships in the sector with growing apprenticeships at the community college level and 4 year college teacher residencies. </w:t>
      </w:r>
    </w:p>
    <w:p w14:paraId="0E20D78C" w14:textId="77777777" w:rsidR="002F2EC4" w:rsidRDefault="00834FEA">
      <w:pPr>
        <w:numPr>
          <w:ilvl w:val="1"/>
          <w:numId w:val="1"/>
        </w:numPr>
        <w:rPr>
          <w:rFonts w:ascii="Calibri" w:eastAsia="Calibri" w:hAnsi="Calibri" w:cs="Calibri"/>
          <w:color w:val="000000"/>
        </w:rPr>
      </w:pPr>
      <w:r>
        <w:rPr>
          <w:rFonts w:ascii="Calibri" w:eastAsia="Calibri" w:hAnsi="Calibri" w:cs="Calibri"/>
          <w:color w:val="000000"/>
        </w:rPr>
        <w:t>High School Educator Pathways</w:t>
      </w:r>
    </w:p>
    <w:p w14:paraId="0E20D78D" w14:textId="2E80270E" w:rsidR="002F2EC4" w:rsidRDefault="00834FEA">
      <w:pPr>
        <w:numPr>
          <w:ilvl w:val="2"/>
          <w:numId w:val="1"/>
        </w:numPr>
        <w:spacing w:after="200"/>
        <w:rPr>
          <w:rFonts w:ascii="Calibri" w:eastAsia="Calibri" w:hAnsi="Calibri" w:cs="Calibri"/>
          <w:color w:val="000000"/>
        </w:rPr>
      </w:pPr>
      <w:r>
        <w:rPr>
          <w:rFonts w:ascii="Calibri" w:eastAsia="Calibri" w:hAnsi="Calibri" w:cs="Calibri"/>
          <w:color w:val="000000"/>
        </w:rPr>
        <w:lastRenderedPageBreak/>
        <w:t xml:space="preserve">Increase GYO high school dual-enrollment and pre-apprenticeship pathways, including in STEM and SPED (high need areas in CA). </w:t>
      </w:r>
    </w:p>
    <w:p w14:paraId="0E20D78E" w14:textId="107D35A8" w:rsidR="002F2EC4" w:rsidRDefault="00834FEA">
      <w:pPr>
        <w:numPr>
          <w:ilvl w:val="1"/>
          <w:numId w:val="1"/>
        </w:numPr>
        <w:rPr>
          <w:rFonts w:ascii="Calibri" w:eastAsia="Calibri" w:hAnsi="Calibri" w:cs="Calibri"/>
          <w:color w:val="000000"/>
        </w:rPr>
      </w:pPr>
      <w:r>
        <w:rPr>
          <w:rFonts w:ascii="Calibri" w:eastAsia="Calibri" w:hAnsi="Calibri" w:cs="Calibri"/>
          <w:color w:val="000000"/>
        </w:rPr>
        <w:t xml:space="preserve">Community college STEM and CTE pathways for teachers needed to address hiring challenges in the CCC system. The articulation of faculty between systems (who can teach in a CTE pathway and what credentials are needed) is a barrier </w:t>
      </w:r>
      <w:proofErr w:type="gramStart"/>
      <w:r>
        <w:rPr>
          <w:rFonts w:ascii="Calibri" w:eastAsia="Calibri" w:hAnsi="Calibri" w:cs="Calibri"/>
          <w:color w:val="000000"/>
        </w:rPr>
        <w:t>to  movement</w:t>
      </w:r>
      <w:proofErr w:type="gramEnd"/>
      <w:r>
        <w:rPr>
          <w:rFonts w:ascii="Calibri" w:eastAsia="Calibri" w:hAnsi="Calibri" w:cs="Calibri"/>
          <w:color w:val="000000"/>
        </w:rPr>
        <w:t xml:space="preserve"> between systems and needs to be remedies.</w:t>
      </w:r>
    </w:p>
    <w:p w14:paraId="0E20D78F" w14:textId="77777777" w:rsidR="002F2EC4" w:rsidRDefault="00834FEA">
      <w:pPr>
        <w:numPr>
          <w:ilvl w:val="1"/>
          <w:numId w:val="1"/>
        </w:numPr>
        <w:spacing w:after="200"/>
        <w:rPr>
          <w:rFonts w:ascii="Calibri" w:eastAsia="Calibri" w:hAnsi="Calibri" w:cs="Calibri"/>
          <w:color w:val="000000"/>
        </w:rPr>
      </w:pPr>
      <w:r>
        <w:rPr>
          <w:rFonts w:ascii="Calibri" w:eastAsia="Calibri" w:hAnsi="Calibri" w:cs="Calibri"/>
          <w:color w:val="000000"/>
        </w:rPr>
        <w:t xml:space="preserve">Credit for Prior Learning for adult learners needed currently in child care to enter ECE programs and transfer to CSU Teacher BA/Credential </w:t>
      </w:r>
      <w:proofErr w:type="gramStart"/>
      <w:r>
        <w:rPr>
          <w:rFonts w:ascii="Calibri" w:eastAsia="Calibri" w:hAnsi="Calibri" w:cs="Calibri"/>
          <w:color w:val="000000"/>
        </w:rPr>
        <w:t>programs</w:t>
      </w:r>
      <w:proofErr w:type="gramEnd"/>
    </w:p>
    <w:p w14:paraId="0E20D790" w14:textId="77777777" w:rsidR="002F2EC4" w:rsidRDefault="00834FEA">
      <w:pPr>
        <w:numPr>
          <w:ilvl w:val="2"/>
          <w:numId w:val="1"/>
        </w:numPr>
        <w:spacing w:after="200"/>
        <w:rPr>
          <w:rFonts w:ascii="Calibri" w:eastAsia="Calibri" w:hAnsi="Calibri" w:cs="Calibri"/>
          <w:color w:val="000000"/>
        </w:rPr>
      </w:pPr>
      <w:r>
        <w:rPr>
          <w:rFonts w:ascii="Calibri" w:eastAsia="Calibri" w:hAnsi="Calibri" w:cs="Calibri"/>
          <w:color w:val="000000"/>
        </w:rPr>
        <w:t xml:space="preserve">Credit for prior learning will help as will linkages between community college apprenticeships and Teacher Residency opportunities to provide </w:t>
      </w:r>
      <w:proofErr w:type="gramStart"/>
      <w:r>
        <w:rPr>
          <w:rFonts w:ascii="Calibri" w:eastAsia="Calibri" w:hAnsi="Calibri" w:cs="Calibri"/>
          <w:color w:val="000000"/>
        </w:rPr>
        <w:t>no-cost</w:t>
      </w:r>
      <w:proofErr w:type="gramEnd"/>
      <w:r>
        <w:rPr>
          <w:rFonts w:ascii="Calibri" w:eastAsia="Calibri" w:hAnsi="Calibri" w:cs="Calibri"/>
          <w:color w:val="000000"/>
        </w:rPr>
        <w:t xml:space="preserve"> and supportive pathways. This needs to be uniformly instituted.</w:t>
      </w:r>
    </w:p>
    <w:p w14:paraId="0E20D791" w14:textId="5B8471DA" w:rsidR="002F2EC4" w:rsidRDefault="00834FEA">
      <w:pPr>
        <w:numPr>
          <w:ilvl w:val="0"/>
          <w:numId w:val="1"/>
        </w:numPr>
        <w:rPr>
          <w:rFonts w:ascii="Calibri" w:eastAsia="Calibri" w:hAnsi="Calibri" w:cs="Calibri"/>
          <w:color w:val="000000"/>
        </w:rPr>
      </w:pPr>
      <w:r>
        <w:rPr>
          <w:rFonts w:ascii="Calibri" w:eastAsia="Calibri" w:hAnsi="Calibri" w:cs="Calibri"/>
          <w:b/>
          <w:color w:val="000000"/>
        </w:rPr>
        <w:t>3-7 Measurable objectives:</w:t>
      </w:r>
      <w:r>
        <w:rPr>
          <w:rFonts w:ascii="Calibri" w:eastAsia="Calibri" w:hAnsi="Calibri" w:cs="Calibri"/>
          <w:color w:val="000000"/>
        </w:rPr>
        <w:t xml:space="preserve"> (example: 100 CCCs will have at least [# or %] of [students or graduates] who have earned college credit for prior learning that counts toward a degree or certificate.) (Another example: A set of regulatory change recommendation from system experts)</w:t>
      </w:r>
    </w:p>
    <w:p w14:paraId="0E20D792" w14:textId="77777777" w:rsidR="002F2EC4" w:rsidRDefault="00834FEA">
      <w:pPr>
        <w:numPr>
          <w:ilvl w:val="1"/>
          <w:numId w:val="1"/>
        </w:numPr>
        <w:rPr>
          <w:rFonts w:ascii="Calibri" w:eastAsia="Calibri" w:hAnsi="Calibri" w:cs="Calibri"/>
          <w:color w:val="000000"/>
        </w:rPr>
      </w:pPr>
      <w:r>
        <w:rPr>
          <w:rFonts w:ascii="Calibri" w:eastAsia="Calibri" w:hAnsi="Calibri" w:cs="Calibri"/>
          <w:color w:val="000000"/>
        </w:rPr>
        <w:t>22 community colleges and K-12 programs/COE’s will have developed ECE/EDU apprenticeships in SF Bay region</w:t>
      </w:r>
    </w:p>
    <w:p w14:paraId="0E20D793" w14:textId="05670055" w:rsidR="002F2EC4" w:rsidRDefault="00834FEA">
      <w:pPr>
        <w:numPr>
          <w:ilvl w:val="1"/>
          <w:numId w:val="1"/>
        </w:numPr>
        <w:rPr>
          <w:rFonts w:ascii="Calibri" w:eastAsia="Calibri" w:hAnsi="Calibri" w:cs="Calibri"/>
          <w:color w:val="000000"/>
        </w:rPr>
      </w:pPr>
      <w:r>
        <w:rPr>
          <w:rFonts w:ascii="Calibri" w:eastAsia="Calibri" w:hAnsi="Calibri" w:cs="Calibri"/>
          <w:color w:val="000000"/>
        </w:rPr>
        <w:t xml:space="preserve">Teach for the Bay will be offered in 2024, and “playbook” will be documented for replication in </w:t>
      </w:r>
      <w:proofErr w:type="gramStart"/>
      <w:r>
        <w:rPr>
          <w:rFonts w:ascii="Calibri" w:eastAsia="Calibri" w:hAnsi="Calibri" w:cs="Calibri"/>
          <w:color w:val="000000"/>
        </w:rPr>
        <w:t>CA</w:t>
      </w:r>
      <w:proofErr w:type="gramEnd"/>
    </w:p>
    <w:p w14:paraId="0E20D794" w14:textId="77777777" w:rsidR="002F2EC4" w:rsidRDefault="00834FEA">
      <w:pPr>
        <w:numPr>
          <w:ilvl w:val="1"/>
          <w:numId w:val="1"/>
        </w:numPr>
        <w:rPr>
          <w:rFonts w:ascii="Calibri" w:eastAsia="Calibri" w:hAnsi="Calibri" w:cs="Calibri"/>
          <w:color w:val="000000"/>
        </w:rPr>
      </w:pPr>
      <w:r>
        <w:rPr>
          <w:rFonts w:ascii="Calibri" w:eastAsia="Calibri" w:hAnsi="Calibri" w:cs="Calibri"/>
          <w:color w:val="000000"/>
        </w:rPr>
        <w:t>COE data will be compiled in all seven consortium regions and statewide data will result in a complete picture of California ECE/EDU sector enrollments, LMI data and workforce needs in state</w:t>
      </w:r>
    </w:p>
    <w:p w14:paraId="0E20D795" w14:textId="77777777" w:rsidR="002F2EC4" w:rsidRDefault="00834FEA">
      <w:pPr>
        <w:numPr>
          <w:ilvl w:val="1"/>
          <w:numId w:val="1"/>
        </w:numPr>
        <w:rPr>
          <w:rFonts w:ascii="Calibri" w:eastAsia="Calibri" w:hAnsi="Calibri" w:cs="Calibri"/>
          <w:color w:val="000000"/>
        </w:rPr>
      </w:pPr>
      <w:r>
        <w:rPr>
          <w:rFonts w:ascii="Calibri" w:eastAsia="Calibri" w:hAnsi="Calibri" w:cs="Calibri"/>
          <w:color w:val="000000"/>
        </w:rPr>
        <w:t>Successful elements of SF Bay region demonstration model will be documented for replication in other consortium areas</w:t>
      </w:r>
    </w:p>
    <w:p w14:paraId="0E20D796" w14:textId="77777777" w:rsidR="002F2EC4" w:rsidRDefault="00834FEA">
      <w:pPr>
        <w:numPr>
          <w:ilvl w:val="1"/>
          <w:numId w:val="1"/>
        </w:numPr>
        <w:rPr>
          <w:rFonts w:ascii="Calibri" w:eastAsia="Calibri" w:hAnsi="Calibri" w:cs="Calibri"/>
          <w:color w:val="000000"/>
        </w:rPr>
      </w:pPr>
      <w:r>
        <w:rPr>
          <w:rFonts w:ascii="Calibri" w:eastAsia="Calibri" w:hAnsi="Calibri" w:cs="Calibri"/>
          <w:color w:val="000000"/>
        </w:rPr>
        <w:t>The ECE/EDU sector will benefit from increased CCC representation at state-level policy decisions, will increase operations due to increased financial and consortium support and improved technical assistance will result in more viable local programs</w:t>
      </w:r>
    </w:p>
    <w:p w14:paraId="0E20D797" w14:textId="77777777" w:rsidR="002F2EC4" w:rsidRDefault="00834FEA">
      <w:pPr>
        <w:numPr>
          <w:ilvl w:val="1"/>
          <w:numId w:val="1"/>
        </w:numPr>
        <w:rPr>
          <w:rFonts w:ascii="Calibri" w:eastAsia="Calibri" w:hAnsi="Calibri" w:cs="Calibri"/>
          <w:color w:val="000000"/>
        </w:rPr>
      </w:pPr>
      <w:r>
        <w:rPr>
          <w:rFonts w:ascii="Calibri" w:eastAsia="Calibri" w:hAnsi="Calibri" w:cs="Calibri"/>
          <w:color w:val="000000"/>
        </w:rPr>
        <w:t xml:space="preserve">Curricular pathways for students in ECE/EDU sector will be streamlined and improved to increase graduation, transfer, </w:t>
      </w:r>
      <w:proofErr w:type="gramStart"/>
      <w:r>
        <w:rPr>
          <w:rFonts w:ascii="Calibri" w:eastAsia="Calibri" w:hAnsi="Calibri" w:cs="Calibri"/>
          <w:color w:val="000000"/>
        </w:rPr>
        <w:t>certification</w:t>
      </w:r>
      <w:proofErr w:type="gramEnd"/>
      <w:r>
        <w:rPr>
          <w:rFonts w:ascii="Calibri" w:eastAsia="Calibri" w:hAnsi="Calibri" w:cs="Calibri"/>
          <w:color w:val="000000"/>
        </w:rPr>
        <w:t xml:space="preserve"> and completion rates.</w:t>
      </w:r>
    </w:p>
    <w:p w14:paraId="0E20D798" w14:textId="77777777" w:rsidR="002F2EC4" w:rsidRDefault="002F2EC4">
      <w:pPr>
        <w:ind w:left="1440"/>
        <w:rPr>
          <w:rFonts w:ascii="Calibri" w:eastAsia="Calibri" w:hAnsi="Calibri" w:cs="Calibri"/>
          <w:color w:val="000000"/>
        </w:rPr>
      </w:pPr>
    </w:p>
    <w:p w14:paraId="0E20D799" w14:textId="77777777" w:rsidR="002F2EC4" w:rsidRDefault="002F2EC4">
      <w:pPr>
        <w:rPr>
          <w:rFonts w:ascii="Calibri" w:eastAsia="Calibri" w:hAnsi="Calibri" w:cs="Calibri"/>
          <w:color w:val="000000"/>
        </w:rPr>
      </w:pPr>
    </w:p>
    <w:p w14:paraId="0E20D79A" w14:textId="77777777" w:rsidR="002F2EC4" w:rsidRDefault="00834FEA">
      <w:pPr>
        <w:pStyle w:val="Heading4"/>
        <w:rPr>
          <w:rFonts w:ascii="Calibri" w:eastAsia="Calibri" w:hAnsi="Calibri" w:cs="Calibri"/>
          <w:color w:val="000000"/>
        </w:rPr>
      </w:pPr>
      <w:bookmarkStart w:id="6" w:name="_3dy6vkm" w:colFirst="0" w:colLast="0"/>
      <w:bookmarkEnd w:id="6"/>
      <w:r>
        <w:rPr>
          <w:rFonts w:ascii="Calibri" w:eastAsia="Calibri" w:hAnsi="Calibri" w:cs="Calibri"/>
          <w:color w:val="000000"/>
        </w:rPr>
        <w:t>Resources:</w:t>
      </w:r>
    </w:p>
    <w:p w14:paraId="0E20D79B" w14:textId="77777777" w:rsidR="002F2EC4" w:rsidRDefault="00834FEA">
      <w:pPr>
        <w:numPr>
          <w:ilvl w:val="0"/>
          <w:numId w:val="8"/>
        </w:numPr>
        <w:rPr>
          <w:rFonts w:ascii="Calibri" w:eastAsia="Calibri" w:hAnsi="Calibri" w:cs="Calibri"/>
          <w:color w:val="000000"/>
        </w:rPr>
      </w:pPr>
      <w:r>
        <w:rPr>
          <w:rFonts w:ascii="Calibri" w:eastAsia="Calibri" w:hAnsi="Calibri" w:cs="Calibri"/>
          <w:color w:val="000000"/>
        </w:rPr>
        <w:t>Estimated costs</w:t>
      </w:r>
    </w:p>
    <w:p w14:paraId="0E20D79C" w14:textId="77777777" w:rsidR="002F2EC4" w:rsidRDefault="00834FEA">
      <w:pPr>
        <w:numPr>
          <w:ilvl w:val="1"/>
          <w:numId w:val="8"/>
        </w:numPr>
        <w:rPr>
          <w:rFonts w:ascii="Calibri" w:eastAsia="Calibri" w:hAnsi="Calibri" w:cs="Calibri"/>
          <w:color w:val="000000"/>
        </w:rPr>
      </w:pPr>
      <w:r>
        <w:rPr>
          <w:rFonts w:ascii="Calibri" w:eastAsia="Calibri" w:hAnsi="Calibri" w:cs="Calibri"/>
          <w:color w:val="000000"/>
        </w:rPr>
        <w:t>Personnel</w:t>
      </w:r>
    </w:p>
    <w:p w14:paraId="0E20D79D" w14:textId="77777777" w:rsidR="002F2EC4" w:rsidRDefault="00834FEA">
      <w:pPr>
        <w:numPr>
          <w:ilvl w:val="1"/>
          <w:numId w:val="8"/>
        </w:numPr>
        <w:rPr>
          <w:rFonts w:ascii="Calibri" w:eastAsia="Calibri" w:hAnsi="Calibri" w:cs="Calibri"/>
          <w:color w:val="000000"/>
        </w:rPr>
      </w:pPr>
      <w:r>
        <w:rPr>
          <w:rFonts w:ascii="Calibri" w:eastAsia="Calibri" w:hAnsi="Calibri" w:cs="Calibri"/>
          <w:color w:val="000000"/>
        </w:rPr>
        <w:t>Consultants</w:t>
      </w:r>
    </w:p>
    <w:p w14:paraId="0E20D79E" w14:textId="77777777" w:rsidR="002F2EC4" w:rsidRDefault="00834FEA">
      <w:pPr>
        <w:numPr>
          <w:ilvl w:val="1"/>
          <w:numId w:val="8"/>
        </w:numPr>
        <w:rPr>
          <w:rFonts w:ascii="Calibri" w:eastAsia="Calibri" w:hAnsi="Calibri" w:cs="Calibri"/>
          <w:color w:val="000000"/>
        </w:rPr>
      </w:pPr>
      <w:r>
        <w:rPr>
          <w:rFonts w:ascii="Calibri" w:eastAsia="Calibri" w:hAnsi="Calibri" w:cs="Calibri"/>
          <w:color w:val="000000"/>
        </w:rPr>
        <w:t>Travel and conferences</w:t>
      </w:r>
    </w:p>
    <w:p w14:paraId="0E20D79F" w14:textId="77777777" w:rsidR="002F2EC4" w:rsidRDefault="00834FEA">
      <w:pPr>
        <w:numPr>
          <w:ilvl w:val="1"/>
          <w:numId w:val="8"/>
        </w:numPr>
        <w:rPr>
          <w:rFonts w:ascii="Calibri" w:eastAsia="Calibri" w:hAnsi="Calibri" w:cs="Calibri"/>
          <w:color w:val="000000"/>
        </w:rPr>
      </w:pPr>
      <w:r>
        <w:rPr>
          <w:rFonts w:ascii="Calibri" w:eastAsia="Calibri" w:hAnsi="Calibri" w:cs="Calibri"/>
          <w:color w:val="000000"/>
        </w:rPr>
        <w:t xml:space="preserve">Convenings </w:t>
      </w:r>
    </w:p>
    <w:p w14:paraId="0E20D7A0" w14:textId="77777777" w:rsidR="002F2EC4" w:rsidRDefault="00834FEA">
      <w:pPr>
        <w:numPr>
          <w:ilvl w:val="1"/>
          <w:numId w:val="8"/>
        </w:numPr>
        <w:rPr>
          <w:rFonts w:ascii="Calibri" w:eastAsia="Calibri" w:hAnsi="Calibri" w:cs="Calibri"/>
          <w:color w:val="000000"/>
        </w:rPr>
      </w:pPr>
      <w:r>
        <w:rPr>
          <w:rFonts w:ascii="Calibri" w:eastAsia="Calibri" w:hAnsi="Calibri" w:cs="Calibri"/>
          <w:color w:val="000000"/>
        </w:rPr>
        <w:t>Communications planning, production, and placement</w:t>
      </w:r>
    </w:p>
    <w:p w14:paraId="0E20D7A1" w14:textId="77777777" w:rsidR="002F2EC4" w:rsidRDefault="00834FEA">
      <w:pPr>
        <w:numPr>
          <w:ilvl w:val="1"/>
          <w:numId w:val="8"/>
        </w:numPr>
        <w:rPr>
          <w:rFonts w:ascii="Calibri" w:eastAsia="Calibri" w:hAnsi="Calibri" w:cs="Calibri"/>
          <w:color w:val="000000"/>
        </w:rPr>
      </w:pPr>
      <w:r>
        <w:rPr>
          <w:rFonts w:ascii="Calibri" w:eastAsia="Calibri" w:hAnsi="Calibri" w:cs="Calibri"/>
          <w:color w:val="000000"/>
        </w:rPr>
        <w:t>Technology purchase, licensing and/or development and testing</w:t>
      </w:r>
    </w:p>
    <w:p w14:paraId="0E20D7A2" w14:textId="77777777" w:rsidR="002F2EC4" w:rsidRDefault="00834FEA">
      <w:pPr>
        <w:numPr>
          <w:ilvl w:val="1"/>
          <w:numId w:val="8"/>
        </w:numPr>
        <w:rPr>
          <w:rFonts w:ascii="Calibri" w:eastAsia="Calibri" w:hAnsi="Calibri" w:cs="Calibri"/>
          <w:color w:val="000000"/>
        </w:rPr>
      </w:pPr>
      <w:r>
        <w:rPr>
          <w:rFonts w:ascii="Calibri" w:eastAsia="Calibri" w:hAnsi="Calibri" w:cs="Calibri"/>
          <w:color w:val="000000"/>
        </w:rPr>
        <w:t>Research or evaluation</w:t>
      </w:r>
    </w:p>
    <w:p w14:paraId="0E20D7A3" w14:textId="77777777" w:rsidR="002F2EC4" w:rsidRDefault="00834FEA">
      <w:pPr>
        <w:numPr>
          <w:ilvl w:val="1"/>
          <w:numId w:val="8"/>
        </w:numPr>
        <w:rPr>
          <w:rFonts w:ascii="Calibri" w:eastAsia="Calibri" w:hAnsi="Calibri" w:cs="Calibri"/>
          <w:color w:val="000000"/>
        </w:rPr>
      </w:pPr>
      <w:r>
        <w:rPr>
          <w:rFonts w:ascii="Calibri" w:eastAsia="Calibri" w:hAnsi="Calibri" w:cs="Calibri"/>
          <w:color w:val="000000"/>
        </w:rPr>
        <w:t>Sub-agreements (such as to colleges)</w:t>
      </w:r>
    </w:p>
    <w:p w14:paraId="0E20D7A4" w14:textId="77777777" w:rsidR="002F2EC4" w:rsidRDefault="00834FEA">
      <w:pPr>
        <w:numPr>
          <w:ilvl w:val="1"/>
          <w:numId w:val="8"/>
        </w:numPr>
        <w:spacing w:after="200"/>
        <w:rPr>
          <w:rFonts w:ascii="Calibri" w:eastAsia="Calibri" w:hAnsi="Calibri" w:cs="Calibri"/>
          <w:color w:val="000000"/>
        </w:rPr>
      </w:pPr>
      <w:r>
        <w:rPr>
          <w:rFonts w:ascii="Calibri" w:eastAsia="Calibri" w:hAnsi="Calibri" w:cs="Calibri"/>
          <w:color w:val="000000"/>
        </w:rPr>
        <w:t>Stipends, honoraria, awards</w:t>
      </w:r>
    </w:p>
    <w:p w14:paraId="0E20D7A5" w14:textId="77777777" w:rsidR="002F2EC4" w:rsidRDefault="00834FEA">
      <w:pPr>
        <w:numPr>
          <w:ilvl w:val="0"/>
          <w:numId w:val="8"/>
        </w:numPr>
        <w:rPr>
          <w:rFonts w:ascii="Calibri" w:eastAsia="Calibri" w:hAnsi="Calibri" w:cs="Calibri"/>
          <w:color w:val="000000"/>
        </w:rPr>
      </w:pPr>
      <w:r>
        <w:rPr>
          <w:rFonts w:ascii="Calibri" w:eastAsia="Calibri" w:hAnsi="Calibri" w:cs="Calibri"/>
          <w:color w:val="000000"/>
        </w:rPr>
        <w:lastRenderedPageBreak/>
        <w:t>Funding sources (confirmed) and amounts</w:t>
      </w:r>
    </w:p>
    <w:p w14:paraId="0E20D7A6" w14:textId="77777777" w:rsidR="002F2EC4" w:rsidRDefault="002F2EC4">
      <w:pPr>
        <w:numPr>
          <w:ilvl w:val="1"/>
          <w:numId w:val="8"/>
        </w:numPr>
        <w:rPr>
          <w:rFonts w:ascii="Calibri" w:eastAsia="Calibri" w:hAnsi="Calibri" w:cs="Calibri"/>
          <w:color w:val="000000"/>
        </w:rPr>
      </w:pPr>
    </w:p>
    <w:p w14:paraId="0E20D7A7" w14:textId="77777777" w:rsidR="002F2EC4" w:rsidRDefault="00834FEA">
      <w:pPr>
        <w:numPr>
          <w:ilvl w:val="0"/>
          <w:numId w:val="8"/>
        </w:numPr>
        <w:rPr>
          <w:rFonts w:ascii="Calibri" w:eastAsia="Calibri" w:hAnsi="Calibri" w:cs="Calibri"/>
          <w:color w:val="000000"/>
        </w:rPr>
      </w:pPr>
      <w:r>
        <w:rPr>
          <w:rFonts w:ascii="Calibri" w:eastAsia="Calibri" w:hAnsi="Calibri" w:cs="Calibri"/>
          <w:color w:val="000000"/>
        </w:rPr>
        <w:t>Funding sources (potential)</w:t>
      </w:r>
    </w:p>
    <w:p w14:paraId="0E20D7A8" w14:textId="77777777" w:rsidR="002F2EC4" w:rsidRDefault="00834FEA">
      <w:pPr>
        <w:numPr>
          <w:ilvl w:val="1"/>
          <w:numId w:val="8"/>
        </w:numPr>
        <w:rPr>
          <w:rFonts w:ascii="Calibri" w:eastAsia="Calibri" w:hAnsi="Calibri" w:cs="Calibri"/>
          <w:color w:val="000000"/>
          <w:sz w:val="18"/>
          <w:szCs w:val="18"/>
        </w:rPr>
      </w:pPr>
      <w:r>
        <w:rPr>
          <w:rFonts w:ascii="Calibri" w:eastAsia="Calibri" w:hAnsi="Calibri" w:cs="Calibri"/>
          <w:color w:val="000000"/>
        </w:rPr>
        <w:t xml:space="preserve">ACCCTEP Board members, contributed to and obtained support in region (and statewide) for </w:t>
      </w:r>
      <w:hyperlink r:id="rId22">
        <w:r>
          <w:rPr>
            <w:rFonts w:ascii="Calibri" w:eastAsia="Calibri" w:hAnsi="Calibri" w:cs="Calibri"/>
            <w:color w:val="0563C1"/>
            <w:u w:val="single"/>
          </w:rPr>
          <w:t>Policy Brief</w:t>
        </w:r>
      </w:hyperlink>
      <w:r>
        <w:rPr>
          <w:rFonts w:ascii="Calibri" w:eastAsia="Calibri" w:hAnsi="Calibri" w:cs="Calibri"/>
          <w:color w:val="000000"/>
        </w:rPr>
        <w:t xml:space="preserve"> sponsored by the </w:t>
      </w:r>
      <w:hyperlink r:id="rId23">
        <w:r>
          <w:rPr>
            <w:rFonts w:ascii="Calibri" w:eastAsia="Calibri" w:hAnsi="Calibri" w:cs="Calibri"/>
            <w:color w:val="0563C1"/>
            <w:u w:val="single"/>
          </w:rPr>
          <w:t>Association of California Community College Teacher Preparation Programs, ACCCTEP</w:t>
        </w:r>
      </w:hyperlink>
      <w:r>
        <w:rPr>
          <w:rFonts w:ascii="Calibri" w:eastAsia="Calibri" w:hAnsi="Calibri" w:cs="Calibri"/>
          <w:color w:val="000000"/>
        </w:rPr>
        <w:t> fund request in the 23-24 CCCCO budget for colleges to conduct critical ECE/EDU sector recruitment, student support, marketing, training and course development work. </w:t>
      </w:r>
    </w:p>
    <w:p w14:paraId="0E20D7A9" w14:textId="77777777" w:rsidR="002F2EC4" w:rsidRDefault="00834FEA">
      <w:pPr>
        <w:numPr>
          <w:ilvl w:val="1"/>
          <w:numId w:val="8"/>
        </w:numPr>
        <w:rPr>
          <w:rFonts w:ascii="Calibri" w:eastAsia="Calibri" w:hAnsi="Calibri" w:cs="Calibri"/>
          <w:color w:val="000000"/>
          <w:sz w:val="18"/>
          <w:szCs w:val="18"/>
        </w:rPr>
      </w:pPr>
      <w:r>
        <w:rPr>
          <w:rFonts w:ascii="Calibri" w:eastAsia="Calibri" w:hAnsi="Calibri" w:cs="Calibri"/>
          <w:color w:val="000000"/>
        </w:rPr>
        <w:t xml:space="preserve">$10 million dollars was in the 23-24 CCCCO Budget to expand Teacher Preparation work throughout the state after significant advocacy and justification. Budget item can be found in the </w:t>
      </w:r>
      <w:hyperlink r:id="rId24">
        <w:r>
          <w:rPr>
            <w:rFonts w:ascii="Calibri" w:eastAsia="Calibri" w:hAnsi="Calibri" w:cs="Calibri"/>
            <w:color w:val="0563C1"/>
            <w:u w:val="single"/>
          </w:rPr>
          <w:t>23-24 May Revise</w:t>
        </w:r>
      </w:hyperlink>
      <w:r>
        <w:rPr>
          <w:rFonts w:ascii="Calibri" w:eastAsia="Calibri" w:hAnsi="Calibri" w:cs="Calibri"/>
          <w:color w:val="000000"/>
        </w:rPr>
        <w:t xml:space="preserve"> on Page 21. </w:t>
      </w:r>
      <w:proofErr w:type="gramStart"/>
      <w:r>
        <w:rPr>
          <w:rFonts w:ascii="Calibri" w:eastAsia="Calibri" w:hAnsi="Calibri" w:cs="Calibri"/>
          <w:color w:val="000000"/>
        </w:rPr>
        <w:t>Unfortunately</w:t>
      </w:r>
      <w:proofErr w:type="gramEnd"/>
      <w:r>
        <w:rPr>
          <w:rFonts w:ascii="Calibri" w:eastAsia="Calibri" w:hAnsi="Calibri" w:cs="Calibri"/>
          <w:color w:val="000000"/>
        </w:rPr>
        <w:t xml:space="preserve"> the item was not funded at this session.</w:t>
      </w:r>
    </w:p>
    <w:p w14:paraId="0E20D7AA" w14:textId="77777777" w:rsidR="002F2EC4" w:rsidRDefault="00834FEA">
      <w:pPr>
        <w:numPr>
          <w:ilvl w:val="1"/>
          <w:numId w:val="8"/>
        </w:numPr>
        <w:spacing w:after="200"/>
        <w:rPr>
          <w:color w:val="000000"/>
          <w:sz w:val="18"/>
          <w:szCs w:val="18"/>
        </w:rPr>
      </w:pPr>
      <w:r>
        <w:rPr>
          <w:rFonts w:ascii="Calibri" w:eastAsia="Calibri" w:hAnsi="Calibri" w:cs="Calibri"/>
          <w:color w:val="000000"/>
        </w:rPr>
        <w:t>Gain support to re-introduce Teacher Preparation budget item in 2024-2025 CCCCO budget</w:t>
      </w:r>
    </w:p>
    <w:p w14:paraId="0E20D7AB" w14:textId="77777777" w:rsidR="002F2EC4" w:rsidRDefault="00834FEA">
      <w:pPr>
        <w:numPr>
          <w:ilvl w:val="0"/>
          <w:numId w:val="8"/>
        </w:numPr>
        <w:rPr>
          <w:rFonts w:ascii="Calibri" w:eastAsia="Calibri" w:hAnsi="Calibri" w:cs="Calibri"/>
          <w:color w:val="000000"/>
        </w:rPr>
      </w:pPr>
      <w:r>
        <w:rPr>
          <w:rFonts w:ascii="Calibri" w:eastAsia="Calibri" w:hAnsi="Calibri" w:cs="Calibri"/>
          <w:color w:val="000000"/>
        </w:rPr>
        <w:t>Additional resources needed not covered with existing funding source</w:t>
      </w:r>
    </w:p>
    <w:p w14:paraId="0E20D7AC" w14:textId="77777777" w:rsidR="002F2EC4" w:rsidRDefault="00834FEA">
      <w:pPr>
        <w:numPr>
          <w:ilvl w:val="1"/>
          <w:numId w:val="8"/>
        </w:numPr>
      </w:pPr>
      <w:r>
        <w:rPr>
          <w:rFonts w:ascii="Calibri" w:eastAsia="Calibri" w:hAnsi="Calibri" w:cs="Calibri"/>
        </w:rPr>
        <w:t>Strong Workforce funds in region can be used for sector needs if ECE/EDU is priorities locally and statewide</w:t>
      </w:r>
      <w:r>
        <w:br/>
      </w:r>
    </w:p>
    <w:p w14:paraId="0E20D7AD" w14:textId="77777777" w:rsidR="002F2EC4" w:rsidRDefault="00834FEA">
      <w:pPr>
        <w:pStyle w:val="Heading4"/>
        <w:rPr>
          <w:rFonts w:ascii="Calibri" w:eastAsia="Calibri" w:hAnsi="Calibri" w:cs="Calibri"/>
          <w:color w:val="000000"/>
        </w:rPr>
      </w:pPr>
      <w:bookmarkStart w:id="7" w:name="_1t3h5sf" w:colFirst="0" w:colLast="0"/>
      <w:bookmarkEnd w:id="7"/>
      <w:r>
        <w:rPr>
          <w:rFonts w:ascii="Calibri" w:eastAsia="Calibri" w:hAnsi="Calibri" w:cs="Calibri"/>
          <w:color w:val="000000"/>
        </w:rPr>
        <w:t>Roles and responsibilities:</w:t>
      </w:r>
    </w:p>
    <w:p w14:paraId="0E20D7AE" w14:textId="77777777" w:rsidR="002F2EC4" w:rsidRDefault="00834FEA">
      <w:pPr>
        <w:numPr>
          <w:ilvl w:val="0"/>
          <w:numId w:val="12"/>
        </w:numPr>
        <w:rPr>
          <w:rFonts w:ascii="Calibri" w:eastAsia="Calibri" w:hAnsi="Calibri" w:cs="Calibri"/>
          <w:color w:val="000000"/>
        </w:rPr>
      </w:pPr>
      <w:r>
        <w:rPr>
          <w:rFonts w:ascii="Calibri" w:eastAsia="Calibri" w:hAnsi="Calibri" w:cs="Calibri"/>
          <w:color w:val="000000"/>
        </w:rPr>
        <w:t>Chancellor’s Office Lead: Don Daves-Rougeaux, Senior Advisor to the Chancellor WFD and Strategic Partnerships, WEDD</w:t>
      </w:r>
    </w:p>
    <w:p w14:paraId="0E20D7AF" w14:textId="77777777" w:rsidR="002F2EC4" w:rsidRDefault="00834FEA">
      <w:pPr>
        <w:numPr>
          <w:ilvl w:val="0"/>
          <w:numId w:val="12"/>
        </w:numPr>
        <w:rPr>
          <w:rFonts w:ascii="Calibri" w:eastAsia="Calibri" w:hAnsi="Calibri" w:cs="Calibri"/>
          <w:color w:val="000000"/>
        </w:rPr>
      </w:pPr>
      <w:r>
        <w:rPr>
          <w:rFonts w:ascii="Calibri" w:eastAsia="Calibri" w:hAnsi="Calibri" w:cs="Calibri"/>
          <w:color w:val="000000"/>
        </w:rPr>
        <w:t>Additional Chancellor’s Office staff assigned to support: (Names, Titles, Divisions)</w:t>
      </w:r>
    </w:p>
    <w:p w14:paraId="0E20D7B0" w14:textId="77777777" w:rsidR="002F2EC4" w:rsidRDefault="00834FEA">
      <w:pPr>
        <w:numPr>
          <w:ilvl w:val="1"/>
          <w:numId w:val="12"/>
        </w:numPr>
        <w:rPr>
          <w:rFonts w:ascii="Calibri" w:eastAsia="Calibri" w:hAnsi="Calibri" w:cs="Calibri"/>
          <w:color w:val="000000"/>
        </w:rPr>
      </w:pPr>
      <w:r>
        <w:rPr>
          <w:rFonts w:ascii="Calibri" w:eastAsia="Calibri" w:hAnsi="Calibri" w:cs="Calibri"/>
          <w:color w:val="000000"/>
        </w:rPr>
        <w:t xml:space="preserve">John Stanskas, Vice Chancellor, Educational </w:t>
      </w:r>
      <w:proofErr w:type="gramStart"/>
      <w:r>
        <w:rPr>
          <w:rFonts w:ascii="Calibri" w:eastAsia="Calibri" w:hAnsi="Calibri" w:cs="Calibri"/>
          <w:color w:val="000000"/>
        </w:rPr>
        <w:t>Services</w:t>
      </w:r>
      <w:proofErr w:type="gramEnd"/>
      <w:r>
        <w:rPr>
          <w:rFonts w:ascii="Calibri" w:eastAsia="Calibri" w:hAnsi="Calibri" w:cs="Calibri"/>
          <w:color w:val="000000"/>
        </w:rPr>
        <w:t xml:space="preserve"> or designee</w:t>
      </w:r>
    </w:p>
    <w:p w14:paraId="0E20D7B1" w14:textId="77777777" w:rsidR="002F2EC4" w:rsidRDefault="00834FEA">
      <w:pPr>
        <w:numPr>
          <w:ilvl w:val="1"/>
          <w:numId w:val="12"/>
        </w:numPr>
        <w:rPr>
          <w:rFonts w:ascii="Calibri" w:eastAsia="Calibri" w:hAnsi="Calibri" w:cs="Calibri"/>
          <w:color w:val="000000"/>
        </w:rPr>
      </w:pPr>
      <w:r>
        <w:rPr>
          <w:rFonts w:ascii="Calibri" w:eastAsia="Calibri" w:hAnsi="Calibri" w:cs="Calibri"/>
          <w:color w:val="000000"/>
        </w:rPr>
        <w:t>Maxwell Nelson, Analysts, CCCCO Government Relations</w:t>
      </w:r>
    </w:p>
    <w:p w14:paraId="0E20D7B2" w14:textId="77777777" w:rsidR="002F2EC4" w:rsidRDefault="00834FEA">
      <w:pPr>
        <w:numPr>
          <w:ilvl w:val="1"/>
          <w:numId w:val="12"/>
        </w:numPr>
        <w:rPr>
          <w:rFonts w:ascii="Calibri" w:eastAsia="Calibri" w:hAnsi="Calibri" w:cs="Calibri"/>
          <w:color w:val="000000"/>
        </w:rPr>
      </w:pPr>
      <w:r>
        <w:rPr>
          <w:rFonts w:ascii="Calibri" w:eastAsia="Calibri" w:hAnsi="Calibri" w:cs="Calibri"/>
          <w:color w:val="000000"/>
        </w:rPr>
        <w:t>Erick Cooper, Workforce Development Research Lead</w:t>
      </w:r>
    </w:p>
    <w:p w14:paraId="0E20D7B3" w14:textId="77777777" w:rsidR="002F2EC4" w:rsidRDefault="00834FEA">
      <w:pPr>
        <w:numPr>
          <w:ilvl w:val="1"/>
          <w:numId w:val="12"/>
        </w:numPr>
        <w:rPr>
          <w:rFonts w:ascii="Calibri" w:eastAsia="Calibri" w:hAnsi="Calibri" w:cs="Calibri"/>
          <w:color w:val="000000"/>
        </w:rPr>
      </w:pPr>
      <w:r>
        <w:rPr>
          <w:rFonts w:ascii="Calibri" w:eastAsia="Calibri" w:hAnsi="Calibri" w:cs="Calibri"/>
          <w:color w:val="000000"/>
        </w:rPr>
        <w:t>Rhegille Baltazar, Workforce and Postsecondary Education</w:t>
      </w:r>
    </w:p>
    <w:p w14:paraId="0E20D7B4" w14:textId="77777777" w:rsidR="002F2EC4" w:rsidRDefault="00834FEA">
      <w:pPr>
        <w:numPr>
          <w:ilvl w:val="0"/>
          <w:numId w:val="12"/>
        </w:numPr>
        <w:rPr>
          <w:rFonts w:ascii="Calibri" w:eastAsia="Calibri" w:hAnsi="Calibri" w:cs="Calibri"/>
          <w:color w:val="000000"/>
        </w:rPr>
      </w:pPr>
      <w:r>
        <w:rPr>
          <w:rFonts w:ascii="Calibri" w:eastAsia="Calibri" w:hAnsi="Calibri" w:cs="Calibri"/>
          <w:color w:val="000000"/>
        </w:rPr>
        <w:t>Other Partners</w:t>
      </w:r>
    </w:p>
    <w:p w14:paraId="0E20D7B5" w14:textId="77777777" w:rsidR="002F2EC4" w:rsidRDefault="00834FEA">
      <w:pPr>
        <w:numPr>
          <w:ilvl w:val="1"/>
          <w:numId w:val="12"/>
        </w:numPr>
        <w:rPr>
          <w:rFonts w:ascii="Calibri" w:eastAsia="Calibri" w:hAnsi="Calibri" w:cs="Calibri"/>
          <w:color w:val="000000"/>
        </w:rPr>
      </w:pPr>
      <w:r>
        <w:rPr>
          <w:rFonts w:ascii="Calibri" w:eastAsia="Calibri" w:hAnsi="Calibri" w:cs="Calibri"/>
          <w:b/>
          <w:color w:val="000000"/>
        </w:rPr>
        <w:t xml:space="preserve">Lead College/District: </w:t>
      </w:r>
      <w:r>
        <w:rPr>
          <w:rFonts w:ascii="Calibri" w:eastAsia="Calibri" w:hAnsi="Calibri" w:cs="Calibri"/>
          <w:color w:val="000000"/>
        </w:rPr>
        <w:t xml:space="preserve">City College San Francisco: </w:t>
      </w:r>
      <w:proofErr w:type="spellStart"/>
      <w:r>
        <w:rPr>
          <w:rFonts w:ascii="Calibri" w:eastAsia="Calibri" w:hAnsi="Calibri" w:cs="Calibri"/>
          <w:color w:val="000000"/>
        </w:rPr>
        <w:t>Kathlen</w:t>
      </w:r>
      <w:proofErr w:type="spellEnd"/>
      <w:r>
        <w:rPr>
          <w:rFonts w:ascii="Calibri" w:eastAsia="Calibri" w:hAnsi="Calibri" w:cs="Calibri"/>
          <w:color w:val="000000"/>
        </w:rPr>
        <w:t xml:space="preserve"> White, BACCC Regional Joint Venture Lead/Project Manager</w:t>
      </w:r>
    </w:p>
    <w:p w14:paraId="0E20D7B6" w14:textId="77777777" w:rsidR="002F2EC4" w:rsidRDefault="00834FEA">
      <w:pPr>
        <w:numPr>
          <w:ilvl w:val="1"/>
          <w:numId w:val="12"/>
        </w:numPr>
        <w:rPr>
          <w:rFonts w:ascii="Calibri" w:eastAsia="Calibri" w:hAnsi="Calibri" w:cs="Calibri"/>
          <w:color w:val="000000"/>
        </w:rPr>
      </w:pPr>
      <w:r>
        <w:rPr>
          <w:rFonts w:ascii="Calibri" w:eastAsia="Calibri" w:hAnsi="Calibri" w:cs="Calibri"/>
          <w:b/>
          <w:color w:val="000000"/>
        </w:rPr>
        <w:t>Participating College(s):</w:t>
      </w:r>
      <w:r>
        <w:rPr>
          <w:rFonts w:ascii="Calibri" w:eastAsia="Calibri" w:hAnsi="Calibri" w:cs="Calibri"/>
          <w:b/>
          <w:color w:val="000000"/>
          <w:sz w:val="22"/>
          <w:szCs w:val="22"/>
        </w:rPr>
        <w:t xml:space="preserve"> </w:t>
      </w:r>
    </w:p>
    <w:p w14:paraId="0E20D7B7" w14:textId="77777777" w:rsidR="002F2EC4" w:rsidRDefault="00834FEA">
      <w:pPr>
        <w:numPr>
          <w:ilvl w:val="2"/>
          <w:numId w:val="12"/>
        </w:numPr>
        <w:rPr>
          <w:rFonts w:ascii="Calibri" w:eastAsia="Calibri" w:hAnsi="Calibri" w:cs="Calibri"/>
          <w:color w:val="000000"/>
        </w:rPr>
      </w:pPr>
      <w:r>
        <w:rPr>
          <w:rFonts w:ascii="Calibri" w:eastAsia="Calibri" w:hAnsi="Calibri" w:cs="Calibri"/>
          <w:color w:val="000000"/>
        </w:rPr>
        <w:t xml:space="preserve">City College San Francisco: </w:t>
      </w:r>
      <w:r>
        <w:rPr>
          <w:rFonts w:ascii="Calibri" w:eastAsia="Calibri" w:hAnsi="Calibri" w:cs="Calibri"/>
          <w:color w:val="000000"/>
          <w:highlight w:val="white"/>
        </w:rPr>
        <w:t>John Halpin, CTE Dean and Zachary Lam, Apprenticeship Director. They will interface with ECE/EDU faculty at the college. as well as John Dunn, BACCC Apprenticeship Director.</w:t>
      </w:r>
    </w:p>
    <w:p w14:paraId="0E20D7B8" w14:textId="77777777" w:rsidR="002F2EC4" w:rsidRDefault="00834FEA">
      <w:pPr>
        <w:numPr>
          <w:ilvl w:val="2"/>
          <w:numId w:val="12"/>
        </w:numPr>
        <w:rPr>
          <w:rFonts w:ascii="Calibri" w:eastAsia="Calibri" w:hAnsi="Calibri" w:cs="Calibri"/>
          <w:color w:val="000000"/>
          <w:highlight w:val="white"/>
        </w:rPr>
      </w:pPr>
      <w:r>
        <w:rPr>
          <w:rFonts w:ascii="Calibri" w:eastAsia="Calibri" w:hAnsi="Calibri" w:cs="Calibri"/>
          <w:color w:val="000000"/>
          <w:highlight w:val="white"/>
        </w:rPr>
        <w:t xml:space="preserve">Model colleges in the SF Bay region: Hartnell, Chabot, SRJCC, Cabrillo, Foothill, </w:t>
      </w:r>
    </w:p>
    <w:p w14:paraId="0E20D7B9" w14:textId="77777777" w:rsidR="002F2EC4" w:rsidRDefault="00834FEA">
      <w:pPr>
        <w:numPr>
          <w:ilvl w:val="2"/>
          <w:numId w:val="12"/>
        </w:numPr>
        <w:rPr>
          <w:rFonts w:ascii="Calibri" w:eastAsia="Calibri" w:hAnsi="Calibri" w:cs="Calibri"/>
          <w:color w:val="000000"/>
          <w:highlight w:val="white"/>
        </w:rPr>
      </w:pPr>
      <w:r>
        <w:rPr>
          <w:rFonts w:ascii="Calibri" w:eastAsia="Calibri" w:hAnsi="Calibri" w:cs="Calibri"/>
          <w:color w:val="000000"/>
          <w:highlight w:val="white"/>
        </w:rPr>
        <w:t>Los Medanos, Berkeley City College</w:t>
      </w:r>
    </w:p>
    <w:p w14:paraId="0E20D7BA" w14:textId="77777777" w:rsidR="002F2EC4" w:rsidRDefault="00834FEA">
      <w:pPr>
        <w:numPr>
          <w:ilvl w:val="2"/>
          <w:numId w:val="12"/>
        </w:numPr>
        <w:rPr>
          <w:rFonts w:ascii="Calibri" w:eastAsia="Calibri" w:hAnsi="Calibri" w:cs="Calibri"/>
          <w:color w:val="000000"/>
        </w:rPr>
      </w:pPr>
      <w:r>
        <w:rPr>
          <w:rFonts w:ascii="Calibri" w:eastAsia="Calibri" w:hAnsi="Calibri" w:cs="Calibri"/>
          <w:color w:val="000000"/>
        </w:rPr>
        <w:t xml:space="preserve">Rancho-Santiago CCD: </w:t>
      </w:r>
      <w:proofErr w:type="spellStart"/>
      <w:r>
        <w:rPr>
          <w:rFonts w:ascii="Calibri" w:eastAsia="Calibri" w:hAnsi="Calibri" w:cs="Calibri"/>
          <w:color w:val="000000"/>
        </w:rPr>
        <w:t>Janneth</w:t>
      </w:r>
      <w:proofErr w:type="spellEnd"/>
      <w:r>
        <w:rPr>
          <w:rFonts w:ascii="Calibri" w:eastAsia="Calibri" w:hAnsi="Calibri" w:cs="Calibri"/>
          <w:color w:val="000000"/>
        </w:rPr>
        <w:t xml:space="preserve"> Linnell, Executive Director of Child Development Services</w:t>
      </w:r>
    </w:p>
    <w:p w14:paraId="0E20D7BB" w14:textId="3881C970" w:rsidR="002F2EC4" w:rsidRDefault="00834FEA">
      <w:pPr>
        <w:numPr>
          <w:ilvl w:val="2"/>
          <w:numId w:val="12"/>
        </w:numPr>
        <w:rPr>
          <w:rFonts w:ascii="Calibri" w:eastAsia="Calibri" w:hAnsi="Calibri" w:cs="Calibri"/>
          <w:color w:val="000000"/>
        </w:rPr>
      </w:pPr>
      <w:r>
        <w:rPr>
          <w:rFonts w:ascii="Calibri" w:eastAsia="Calibri" w:hAnsi="Calibri" w:cs="Calibri"/>
          <w:color w:val="000000"/>
        </w:rPr>
        <w:t xml:space="preserve">Key leads at other regional community college programs in ECE/EDU in CA </w:t>
      </w:r>
      <w:proofErr w:type="gramStart"/>
      <w:r>
        <w:rPr>
          <w:rFonts w:ascii="Calibri" w:eastAsia="Calibri" w:hAnsi="Calibri" w:cs="Calibri"/>
          <w:color w:val="000000"/>
        </w:rPr>
        <w:t>include:</w:t>
      </w:r>
      <w:proofErr w:type="gramEnd"/>
      <w:r>
        <w:rPr>
          <w:rFonts w:ascii="Calibri" w:eastAsia="Calibri" w:hAnsi="Calibri" w:cs="Calibri"/>
          <w:color w:val="000000"/>
        </w:rPr>
        <w:t xml:space="preserve"> Santa Ana Community College, Cerritos Community College, Long Beach City College, Butte College, Rio Hondo College, Ventura College</w:t>
      </w:r>
      <w:r w:rsidR="003B5835">
        <w:rPr>
          <w:rFonts w:ascii="Calibri" w:eastAsia="Calibri" w:hAnsi="Calibri" w:cs="Calibri"/>
          <w:color w:val="000000"/>
        </w:rPr>
        <w:t xml:space="preserve">, </w:t>
      </w:r>
      <w:r>
        <w:rPr>
          <w:rFonts w:ascii="Calibri" w:eastAsia="Calibri" w:hAnsi="Calibri" w:cs="Calibri"/>
          <w:color w:val="000000"/>
        </w:rPr>
        <w:t>West Hills Community Colleges</w:t>
      </w:r>
    </w:p>
    <w:p w14:paraId="0E20D7BC" w14:textId="77777777" w:rsidR="002F2EC4" w:rsidRDefault="00834FEA">
      <w:pPr>
        <w:numPr>
          <w:ilvl w:val="2"/>
          <w:numId w:val="12"/>
        </w:numPr>
        <w:rPr>
          <w:rFonts w:ascii="Calibri" w:eastAsia="Calibri" w:hAnsi="Calibri" w:cs="Calibri"/>
          <w:color w:val="000000"/>
        </w:rPr>
      </w:pPr>
      <w:r>
        <w:rPr>
          <w:rFonts w:ascii="Calibri" w:eastAsia="Calibri" w:hAnsi="Calibri" w:cs="Calibri"/>
          <w:color w:val="000000"/>
        </w:rPr>
        <w:t>25 other Bay Area colleges with ECE/EDU programs</w:t>
      </w:r>
    </w:p>
    <w:p w14:paraId="0E20D7BD" w14:textId="77777777" w:rsidR="002F2EC4" w:rsidRDefault="00834FEA">
      <w:pPr>
        <w:numPr>
          <w:ilvl w:val="2"/>
          <w:numId w:val="12"/>
        </w:numPr>
        <w:rPr>
          <w:rFonts w:ascii="Calibri" w:eastAsia="Calibri" w:hAnsi="Calibri" w:cs="Calibri"/>
          <w:color w:val="000000"/>
        </w:rPr>
      </w:pPr>
      <w:r>
        <w:rPr>
          <w:rFonts w:ascii="Calibri" w:eastAsia="Calibri" w:hAnsi="Calibri" w:cs="Calibri"/>
          <w:color w:val="000000"/>
        </w:rPr>
        <w:t xml:space="preserve">Official Endorsements (supporting with resources): Berkeley, Chabot, Contra Costa, Canada, College of Marin, De Anza, Las Positas, Foothill, </w:t>
      </w:r>
    </w:p>
    <w:p w14:paraId="0E20D7BE" w14:textId="77777777" w:rsidR="002F2EC4" w:rsidRDefault="00834FEA">
      <w:pPr>
        <w:numPr>
          <w:ilvl w:val="2"/>
          <w:numId w:val="12"/>
        </w:numPr>
        <w:rPr>
          <w:rFonts w:ascii="Calibri" w:eastAsia="Calibri" w:hAnsi="Calibri" w:cs="Calibri"/>
          <w:color w:val="000000"/>
        </w:rPr>
      </w:pPr>
      <w:r>
        <w:rPr>
          <w:rFonts w:ascii="Calibri" w:eastAsia="Calibri" w:hAnsi="Calibri" w:cs="Calibri"/>
          <w:color w:val="000000"/>
        </w:rPr>
        <w:t xml:space="preserve">Additional CC/K12: Participants: Diablo Valley, Skyline; Contra Costa COE? ROP, SCCOE, Mission Trails ROP, </w:t>
      </w:r>
    </w:p>
    <w:p w14:paraId="0E20D7BF" w14:textId="77777777" w:rsidR="002F2EC4" w:rsidRDefault="00834FEA">
      <w:pPr>
        <w:numPr>
          <w:ilvl w:val="1"/>
          <w:numId w:val="12"/>
        </w:numPr>
        <w:rPr>
          <w:rFonts w:ascii="Calibri" w:eastAsia="Calibri" w:hAnsi="Calibri" w:cs="Calibri"/>
          <w:color w:val="000000"/>
        </w:rPr>
      </w:pPr>
      <w:r>
        <w:rPr>
          <w:rFonts w:ascii="Calibri" w:eastAsia="Calibri" w:hAnsi="Calibri" w:cs="Calibri"/>
          <w:b/>
          <w:color w:val="000000"/>
        </w:rPr>
        <w:lastRenderedPageBreak/>
        <w:t>Foundation CCC</w:t>
      </w:r>
      <w:r>
        <w:rPr>
          <w:rFonts w:ascii="Calibri" w:eastAsia="Calibri" w:hAnsi="Calibri" w:cs="Calibri"/>
          <w:color w:val="000000"/>
        </w:rPr>
        <w:t xml:space="preserve"> (Department Name and Contact)</w:t>
      </w:r>
      <w:r>
        <w:rPr>
          <w:rFonts w:ascii="Calibri" w:eastAsia="Calibri" w:hAnsi="Calibri" w:cs="Calibri"/>
          <w:color w:val="000000"/>
        </w:rPr>
        <w:br/>
        <w:t>Responsibilities:</w:t>
      </w:r>
    </w:p>
    <w:p w14:paraId="0E20D7C0" w14:textId="77777777" w:rsidR="002F2EC4" w:rsidRDefault="00834FEA">
      <w:pPr>
        <w:numPr>
          <w:ilvl w:val="1"/>
          <w:numId w:val="12"/>
        </w:numPr>
        <w:rPr>
          <w:rFonts w:ascii="Calibri" w:eastAsia="Calibri" w:hAnsi="Calibri" w:cs="Calibri"/>
          <w:color w:val="000000"/>
        </w:rPr>
      </w:pPr>
      <w:r>
        <w:rPr>
          <w:rFonts w:ascii="Calibri" w:eastAsia="Calibri" w:hAnsi="Calibri" w:cs="Calibri"/>
          <w:b/>
          <w:color w:val="000000"/>
        </w:rPr>
        <w:t>Bay Area Community College Consortium:</w:t>
      </w:r>
      <w:r>
        <w:rPr>
          <w:rFonts w:ascii="Calibri" w:eastAsia="Calibri" w:hAnsi="Calibri" w:cs="Calibri"/>
          <w:color w:val="000000"/>
        </w:rPr>
        <w:t xml:space="preserve"> </w:t>
      </w:r>
      <w:r>
        <w:rPr>
          <w:rFonts w:ascii="Calibri" w:eastAsia="Calibri" w:hAnsi="Calibri" w:cs="Calibri"/>
          <w:color w:val="000000"/>
          <w:highlight w:val="white"/>
        </w:rPr>
        <w:t>John Dunn, BACCC Apprenticeship Director.</w:t>
      </w:r>
      <w:r>
        <w:rPr>
          <w:rFonts w:ascii="Calibri" w:eastAsia="Calibri" w:hAnsi="Calibri" w:cs="Calibri"/>
          <w:color w:val="000000"/>
        </w:rPr>
        <w:br/>
        <w:t xml:space="preserve">Responsibilities: </w:t>
      </w:r>
      <w:r>
        <w:rPr>
          <w:rFonts w:ascii="Calibri" w:eastAsia="Calibri" w:hAnsi="Calibri" w:cs="Calibri"/>
          <w:color w:val="000000"/>
          <w:highlight w:val="white"/>
        </w:rPr>
        <w:t>Interface with ECE/EDU faculty at the colleges across the Bay Region</w:t>
      </w:r>
    </w:p>
    <w:p w14:paraId="0E20D7C1" w14:textId="77777777" w:rsidR="002F2EC4" w:rsidRDefault="00834FEA">
      <w:pPr>
        <w:numPr>
          <w:ilvl w:val="1"/>
          <w:numId w:val="12"/>
        </w:numPr>
        <w:rPr>
          <w:rFonts w:ascii="Calibri" w:eastAsia="Calibri" w:hAnsi="Calibri" w:cs="Calibri"/>
          <w:color w:val="000000"/>
        </w:rPr>
      </w:pPr>
      <w:r>
        <w:rPr>
          <w:rFonts w:ascii="Calibri" w:eastAsia="Calibri" w:hAnsi="Calibri" w:cs="Calibri"/>
          <w:b/>
          <w:color w:val="000000"/>
        </w:rPr>
        <w:t>Consultants:</w:t>
      </w:r>
    </w:p>
    <w:p w14:paraId="0E20D7C2" w14:textId="77777777" w:rsidR="002F2EC4" w:rsidRDefault="00834FEA">
      <w:pPr>
        <w:numPr>
          <w:ilvl w:val="2"/>
          <w:numId w:val="12"/>
        </w:numPr>
        <w:rPr>
          <w:rFonts w:ascii="Calibri" w:eastAsia="Calibri" w:hAnsi="Calibri" w:cs="Calibri"/>
          <w:color w:val="000000"/>
        </w:rPr>
      </w:pPr>
      <w:r>
        <w:rPr>
          <w:rFonts w:ascii="Calibri" w:eastAsia="Calibri" w:hAnsi="Calibri" w:cs="Calibri"/>
          <w:color w:val="000000"/>
          <w:highlight w:val="white"/>
        </w:rPr>
        <w:t xml:space="preserve">Kathy Booth, </w:t>
      </w:r>
      <w:proofErr w:type="spellStart"/>
      <w:r>
        <w:rPr>
          <w:rFonts w:ascii="Calibri" w:eastAsia="Calibri" w:hAnsi="Calibri" w:cs="Calibri"/>
          <w:color w:val="000000"/>
          <w:highlight w:val="white"/>
        </w:rPr>
        <w:t>WestEd</w:t>
      </w:r>
      <w:proofErr w:type="spellEnd"/>
    </w:p>
    <w:p w14:paraId="0E20D7C3" w14:textId="77777777" w:rsidR="002F2EC4" w:rsidRDefault="00834FEA">
      <w:pPr>
        <w:numPr>
          <w:ilvl w:val="2"/>
          <w:numId w:val="12"/>
        </w:numPr>
        <w:rPr>
          <w:rFonts w:ascii="Calibri" w:eastAsia="Calibri" w:hAnsi="Calibri" w:cs="Calibri"/>
          <w:color w:val="000000"/>
        </w:rPr>
      </w:pPr>
      <w:r>
        <w:rPr>
          <w:rFonts w:ascii="Calibri" w:eastAsia="Calibri" w:hAnsi="Calibri" w:cs="Calibri"/>
          <w:color w:val="000000"/>
          <w:highlight w:val="white"/>
        </w:rPr>
        <w:t>Consultants for COP's, TA workshops, Coordination, Regional Technical Assistance and Speakers</w:t>
      </w:r>
    </w:p>
    <w:p w14:paraId="0E20D7C4" w14:textId="77777777" w:rsidR="002F2EC4" w:rsidRDefault="00834FEA">
      <w:pPr>
        <w:numPr>
          <w:ilvl w:val="2"/>
          <w:numId w:val="12"/>
        </w:numPr>
        <w:rPr>
          <w:rFonts w:ascii="Calibri" w:eastAsia="Calibri" w:hAnsi="Calibri" w:cs="Calibri"/>
          <w:color w:val="000000"/>
          <w:highlight w:val="white"/>
        </w:rPr>
      </w:pPr>
      <w:r>
        <w:rPr>
          <w:rFonts w:ascii="Calibri" w:eastAsia="Calibri" w:hAnsi="Calibri" w:cs="Calibri"/>
          <w:color w:val="000000"/>
          <w:highlight w:val="white"/>
        </w:rPr>
        <w:t xml:space="preserve">Develop consultancy leads in sector </w:t>
      </w:r>
    </w:p>
    <w:p w14:paraId="0E20D7C5" w14:textId="6619905F" w:rsidR="002F2EC4" w:rsidRDefault="00834FEA">
      <w:pPr>
        <w:numPr>
          <w:ilvl w:val="2"/>
          <w:numId w:val="12"/>
        </w:numPr>
        <w:rPr>
          <w:rFonts w:ascii="Calibri" w:eastAsia="Calibri" w:hAnsi="Calibri" w:cs="Calibri"/>
          <w:color w:val="000000"/>
          <w:highlight w:val="white"/>
        </w:rPr>
      </w:pPr>
      <w:r>
        <w:rPr>
          <w:rFonts w:ascii="Calibri" w:eastAsia="Calibri" w:hAnsi="Calibri" w:cs="Calibri"/>
          <w:color w:val="000000"/>
          <w:highlight w:val="white"/>
        </w:rPr>
        <w:t xml:space="preserve">Develop Advisory Committee comprised of SF Bay region faculty leads and ECE/EDU faculty leads identified based on leadership in sector, ACCCTEP, CCCECE, and model college </w:t>
      </w:r>
      <w:proofErr w:type="gramStart"/>
      <w:r>
        <w:rPr>
          <w:rFonts w:ascii="Calibri" w:eastAsia="Calibri" w:hAnsi="Calibri" w:cs="Calibri"/>
          <w:color w:val="000000"/>
          <w:highlight w:val="white"/>
        </w:rPr>
        <w:t>programs</w:t>
      </w:r>
      <w:proofErr w:type="gramEnd"/>
    </w:p>
    <w:p w14:paraId="0E20D7C6" w14:textId="77777777" w:rsidR="002F2EC4" w:rsidRDefault="00834FEA">
      <w:pPr>
        <w:numPr>
          <w:ilvl w:val="2"/>
          <w:numId w:val="12"/>
        </w:numPr>
        <w:rPr>
          <w:rFonts w:ascii="Calibri" w:eastAsia="Calibri" w:hAnsi="Calibri" w:cs="Calibri"/>
          <w:color w:val="000000"/>
          <w:highlight w:val="white"/>
        </w:rPr>
      </w:pPr>
      <w:r>
        <w:rPr>
          <w:rFonts w:ascii="Calibri" w:eastAsia="Calibri" w:hAnsi="Calibri" w:cs="Calibri"/>
          <w:color w:val="000000"/>
          <w:highlight w:val="white"/>
        </w:rPr>
        <w:t xml:space="preserve">ASCC support for curricular changes and implementation of ECE/EDU Resolution - Cheryl </w:t>
      </w:r>
      <w:proofErr w:type="spellStart"/>
      <w:r>
        <w:rPr>
          <w:rFonts w:ascii="Calibri" w:eastAsia="Calibri" w:hAnsi="Calibri" w:cs="Calibri"/>
          <w:color w:val="000000"/>
          <w:highlight w:val="white"/>
        </w:rPr>
        <w:t>Ausanbach</w:t>
      </w:r>
      <w:proofErr w:type="spellEnd"/>
      <w:r>
        <w:rPr>
          <w:rFonts w:ascii="Calibri" w:eastAsia="Calibri" w:hAnsi="Calibri" w:cs="Calibri"/>
          <w:color w:val="000000"/>
          <w:highlight w:val="white"/>
        </w:rPr>
        <w:t>, ASCC</w:t>
      </w:r>
    </w:p>
    <w:p w14:paraId="0E20D7C7" w14:textId="77777777" w:rsidR="002F2EC4" w:rsidRDefault="00834FEA">
      <w:pPr>
        <w:numPr>
          <w:ilvl w:val="1"/>
          <w:numId w:val="12"/>
        </w:numPr>
        <w:rPr>
          <w:rFonts w:ascii="Calibri" w:eastAsia="Calibri" w:hAnsi="Calibri" w:cs="Calibri"/>
          <w:color w:val="000000"/>
        </w:rPr>
      </w:pPr>
      <w:r>
        <w:rPr>
          <w:rFonts w:ascii="Calibri" w:eastAsia="Calibri" w:hAnsi="Calibri" w:cs="Calibri"/>
          <w:b/>
          <w:color w:val="000000"/>
        </w:rPr>
        <w:t xml:space="preserve">Chancellor's Office Committees/Councils/Task Forces: </w:t>
      </w:r>
      <w:r>
        <w:rPr>
          <w:rFonts w:ascii="Calibri" w:eastAsia="Calibri" w:hAnsi="Calibri" w:cs="Calibri"/>
          <w:color w:val="000000"/>
        </w:rPr>
        <w:t>WEDD team leadership</w:t>
      </w:r>
    </w:p>
    <w:p w14:paraId="0E20D7C8" w14:textId="77777777" w:rsidR="002F2EC4" w:rsidRDefault="00834FEA">
      <w:pPr>
        <w:numPr>
          <w:ilvl w:val="1"/>
          <w:numId w:val="12"/>
        </w:numPr>
        <w:rPr>
          <w:rFonts w:ascii="Calibri" w:eastAsia="Calibri" w:hAnsi="Calibri" w:cs="Calibri"/>
          <w:color w:val="000000"/>
        </w:rPr>
      </w:pPr>
      <w:r>
        <w:rPr>
          <w:rFonts w:ascii="Calibri" w:eastAsia="Calibri" w:hAnsi="Calibri" w:cs="Calibri"/>
          <w:b/>
          <w:color w:val="000000"/>
        </w:rPr>
        <w:t>Other partners/entities:</w:t>
      </w:r>
      <w:r>
        <w:rPr>
          <w:rFonts w:ascii="Calibri" w:eastAsia="Calibri" w:hAnsi="Calibri" w:cs="Calibri"/>
          <w:color w:val="000000"/>
        </w:rPr>
        <w:t xml:space="preserve"> </w:t>
      </w:r>
    </w:p>
    <w:p w14:paraId="0E20D7C9" w14:textId="77777777" w:rsidR="002F2EC4" w:rsidRDefault="00834FEA">
      <w:pPr>
        <w:numPr>
          <w:ilvl w:val="2"/>
          <w:numId w:val="12"/>
        </w:numPr>
        <w:rPr>
          <w:rFonts w:ascii="Calibri" w:eastAsia="Calibri" w:hAnsi="Calibri" w:cs="Calibri"/>
          <w:color w:val="000000"/>
        </w:rPr>
      </w:pPr>
      <w:r>
        <w:rPr>
          <w:rFonts w:ascii="Calibri" w:eastAsia="Calibri" w:hAnsi="Calibri" w:cs="Calibri"/>
          <w:color w:val="000000"/>
        </w:rPr>
        <w:t>CDE, Teacher Recruitment, CCCECE, ACCCTEP, CDSS, CCTC, First 5 Commissions, Local Child Care planning Councils, WIB’s, unions, local COE’s</w:t>
      </w:r>
    </w:p>
    <w:p w14:paraId="0E20D7CA" w14:textId="77777777" w:rsidR="002F2EC4" w:rsidRDefault="00834FEA">
      <w:pPr>
        <w:rPr>
          <w:rFonts w:ascii="Calibri" w:eastAsia="Calibri" w:hAnsi="Calibri" w:cs="Calibri"/>
          <w:b/>
          <w:color w:val="000000"/>
          <w:sz w:val="22"/>
          <w:szCs w:val="22"/>
        </w:rPr>
      </w:pPr>
      <w:r>
        <w:rPr>
          <w:rFonts w:ascii="Calibri" w:eastAsia="Calibri" w:hAnsi="Calibri" w:cs="Calibri"/>
          <w:color w:val="000000"/>
        </w:rPr>
        <w:tab/>
      </w:r>
    </w:p>
    <w:p w14:paraId="0E20D7CB" w14:textId="77777777" w:rsidR="002F2EC4" w:rsidRDefault="00834FEA">
      <w:pPr>
        <w:rPr>
          <w:rFonts w:ascii="Calibri" w:eastAsia="Calibri" w:hAnsi="Calibri" w:cs="Calibri"/>
          <w:b/>
          <w:color w:val="000000"/>
          <w:sz w:val="22"/>
          <w:szCs w:val="22"/>
        </w:rPr>
      </w:pPr>
      <w:r>
        <w:rPr>
          <w:rFonts w:ascii="Calibri" w:eastAsia="Calibri" w:hAnsi="Calibri" w:cs="Calibri"/>
          <w:b/>
          <w:color w:val="000000"/>
          <w:sz w:val="22"/>
          <w:szCs w:val="22"/>
        </w:rPr>
        <w:t>Associated or Aligned Projects</w:t>
      </w:r>
    </w:p>
    <w:p w14:paraId="0E20D7CC" w14:textId="77777777" w:rsidR="002F2EC4" w:rsidRDefault="00834FEA">
      <w:pPr>
        <w:numPr>
          <w:ilvl w:val="0"/>
          <w:numId w:val="4"/>
        </w:numPr>
        <w:rPr>
          <w:rFonts w:ascii="Calibri" w:eastAsia="Calibri" w:hAnsi="Calibri" w:cs="Calibri"/>
          <w:color w:val="000000"/>
        </w:rPr>
      </w:pPr>
      <w:r>
        <w:rPr>
          <w:rFonts w:ascii="Calibri" w:eastAsia="Calibri" w:hAnsi="Calibri" w:cs="Calibri"/>
          <w:color w:val="000000"/>
        </w:rPr>
        <w:t xml:space="preserve">Vision 2030 Alignment - Related Foundation CCC or Chancellor’s Office work or </w:t>
      </w:r>
      <w:proofErr w:type="gramStart"/>
      <w:r>
        <w:rPr>
          <w:rFonts w:ascii="Calibri" w:eastAsia="Calibri" w:hAnsi="Calibri" w:cs="Calibri"/>
          <w:color w:val="000000"/>
        </w:rPr>
        <w:t>other</w:t>
      </w:r>
      <w:proofErr w:type="gramEnd"/>
      <w:r>
        <w:rPr>
          <w:rFonts w:ascii="Calibri" w:eastAsia="Calibri" w:hAnsi="Calibri" w:cs="Calibri"/>
          <w:color w:val="000000"/>
        </w:rPr>
        <w:t xml:space="preserve"> project</w:t>
      </w:r>
    </w:p>
    <w:p w14:paraId="0E20D7CD" w14:textId="77777777" w:rsidR="002F2EC4" w:rsidRDefault="00834FEA">
      <w:pPr>
        <w:numPr>
          <w:ilvl w:val="0"/>
          <w:numId w:val="4"/>
        </w:numPr>
        <w:shd w:val="clear" w:color="auto" w:fill="FFFFFF"/>
        <w:ind w:right="440"/>
        <w:rPr>
          <w:rFonts w:ascii="Calibri" w:eastAsia="Calibri" w:hAnsi="Calibri" w:cs="Calibri"/>
          <w:color w:val="000000"/>
        </w:rPr>
      </w:pPr>
      <w:r>
        <w:rPr>
          <w:rFonts w:ascii="Calibri" w:eastAsia="Calibri" w:hAnsi="Calibri" w:cs="Calibri"/>
          <w:color w:val="000000"/>
        </w:rPr>
        <w:t>Building upon prior TPP RJV investments by utilizing prior investments in the</w:t>
      </w:r>
      <w:hyperlink r:id="rId25">
        <w:r>
          <w:rPr>
            <w:rFonts w:ascii="Calibri" w:eastAsia="Calibri" w:hAnsi="Calibri" w:cs="Calibri"/>
            <w:color w:val="000000"/>
          </w:rPr>
          <w:t xml:space="preserve"> </w:t>
        </w:r>
      </w:hyperlink>
      <w:hyperlink r:id="rId26">
        <w:r>
          <w:rPr>
            <w:rFonts w:ascii="Calibri" w:eastAsia="Calibri" w:hAnsi="Calibri" w:cs="Calibri"/>
            <w:color w:val="000000"/>
            <w:u w:val="single"/>
          </w:rPr>
          <w:t>www.teachforthebay.com</w:t>
        </w:r>
      </w:hyperlink>
      <w:r>
        <w:rPr>
          <w:rFonts w:ascii="Calibri" w:eastAsia="Calibri" w:hAnsi="Calibri" w:cs="Calibri"/>
          <w:color w:val="000000"/>
        </w:rPr>
        <w:t xml:space="preserve">  website, student marketing materials, products and COP structure to support the creation of non-traditional ECE/EDU apprenticeships, pipelines and pathways maximizes use of funds.</w:t>
      </w:r>
    </w:p>
    <w:p w14:paraId="0E20D7CE" w14:textId="77777777" w:rsidR="002F2EC4" w:rsidRDefault="00000000">
      <w:pPr>
        <w:numPr>
          <w:ilvl w:val="0"/>
          <w:numId w:val="4"/>
        </w:numPr>
        <w:rPr>
          <w:rFonts w:ascii="Calibri" w:eastAsia="Calibri" w:hAnsi="Calibri" w:cs="Calibri"/>
          <w:color w:val="000000"/>
        </w:rPr>
      </w:pPr>
      <w:hyperlink r:id="rId27" w:anchor="rjv-projects/view-project-details/6305bedd77e05b0021ee5f4d/original-rjv-proposal/6305bedd77e05b0021ee5f4d/">
        <w:r w:rsidR="00834FEA">
          <w:rPr>
            <w:rFonts w:ascii="Calibri" w:eastAsia="Calibri" w:hAnsi="Calibri" w:cs="Calibri"/>
            <w:color w:val="1155CC"/>
            <w:u w:val="single"/>
          </w:rPr>
          <w:t>BACCC ECE/EDU RJV</w:t>
        </w:r>
      </w:hyperlink>
    </w:p>
    <w:p w14:paraId="0E20D7CF" w14:textId="77777777" w:rsidR="002F2EC4" w:rsidRDefault="002F2EC4">
      <w:pPr>
        <w:rPr>
          <w:rFonts w:ascii="Calibri" w:eastAsia="Calibri" w:hAnsi="Calibri" w:cs="Calibri"/>
          <w:b/>
          <w:color w:val="000000"/>
          <w:sz w:val="22"/>
          <w:szCs w:val="22"/>
        </w:rPr>
      </w:pPr>
    </w:p>
    <w:p w14:paraId="0E20D7D0" w14:textId="77777777" w:rsidR="002F2EC4" w:rsidRDefault="00834FEA">
      <w:pPr>
        <w:rPr>
          <w:rFonts w:ascii="Calibri" w:eastAsia="Calibri" w:hAnsi="Calibri" w:cs="Calibri"/>
          <w:b/>
          <w:color w:val="000000"/>
          <w:sz w:val="22"/>
          <w:szCs w:val="22"/>
        </w:rPr>
      </w:pPr>
      <w:r>
        <w:rPr>
          <w:rFonts w:ascii="Calibri" w:eastAsia="Calibri" w:hAnsi="Calibri" w:cs="Calibri"/>
          <w:b/>
          <w:color w:val="000000"/>
          <w:sz w:val="22"/>
          <w:szCs w:val="22"/>
        </w:rPr>
        <w:t>Implementation Plan - TBD</w:t>
      </w:r>
    </w:p>
    <w:p w14:paraId="0E20D7D1" w14:textId="77777777" w:rsidR="002F2EC4" w:rsidRDefault="00834FEA">
      <w:pPr>
        <w:numPr>
          <w:ilvl w:val="0"/>
          <w:numId w:val="6"/>
        </w:numPr>
        <w:rPr>
          <w:rFonts w:ascii="Calibri" w:eastAsia="Calibri" w:hAnsi="Calibri" w:cs="Calibri"/>
          <w:b/>
          <w:color w:val="000000"/>
          <w:sz w:val="22"/>
          <w:szCs w:val="22"/>
        </w:rPr>
      </w:pPr>
      <w:r>
        <w:rPr>
          <w:rFonts w:ascii="Calibri" w:eastAsia="Calibri" w:hAnsi="Calibri" w:cs="Calibri"/>
          <w:b/>
          <w:color w:val="000000"/>
          <w:sz w:val="22"/>
          <w:szCs w:val="22"/>
        </w:rPr>
        <w:t>CA State Senator Padilla’s areas of concern regarding the teacher shortage</w:t>
      </w:r>
    </w:p>
    <w:p w14:paraId="0E20D7D2" w14:textId="77777777" w:rsidR="002F2EC4" w:rsidRDefault="00834FEA">
      <w:pPr>
        <w:numPr>
          <w:ilvl w:val="1"/>
          <w:numId w:val="6"/>
        </w:numPr>
        <w:rPr>
          <w:rFonts w:ascii="Calibri" w:eastAsia="Calibri" w:hAnsi="Calibri" w:cs="Calibri"/>
          <w:color w:val="000000"/>
        </w:rPr>
      </w:pPr>
      <w:r>
        <w:rPr>
          <w:rFonts w:ascii="Calibri" w:eastAsia="Calibri" w:hAnsi="Calibri" w:cs="Calibri"/>
          <w:color w:val="000000"/>
        </w:rPr>
        <w:t xml:space="preserve">Work in conjunction with the K12s and CSUs to strengthen, simplify, and streamline pathways </w:t>
      </w:r>
    </w:p>
    <w:p w14:paraId="0E20D7D3" w14:textId="77777777" w:rsidR="002F2EC4" w:rsidRDefault="00834FEA">
      <w:pPr>
        <w:numPr>
          <w:ilvl w:val="1"/>
          <w:numId w:val="6"/>
        </w:numPr>
        <w:rPr>
          <w:rFonts w:ascii="Calibri" w:eastAsia="Calibri" w:hAnsi="Calibri" w:cs="Calibri"/>
          <w:color w:val="000000"/>
        </w:rPr>
      </w:pPr>
      <w:r>
        <w:rPr>
          <w:rFonts w:ascii="Calibri" w:eastAsia="Calibri" w:hAnsi="Calibri" w:cs="Calibri"/>
          <w:color w:val="000000"/>
        </w:rPr>
        <w:t>Address the lack of aspiring educators entering the pipeline</w:t>
      </w:r>
    </w:p>
    <w:p w14:paraId="0E20D7D4" w14:textId="77777777" w:rsidR="002F2EC4" w:rsidRDefault="00834FEA">
      <w:pPr>
        <w:numPr>
          <w:ilvl w:val="1"/>
          <w:numId w:val="6"/>
        </w:numPr>
        <w:rPr>
          <w:rFonts w:ascii="Calibri" w:eastAsia="Calibri" w:hAnsi="Calibri" w:cs="Calibri"/>
          <w:color w:val="000000"/>
        </w:rPr>
      </w:pPr>
      <w:r>
        <w:rPr>
          <w:rFonts w:ascii="Calibri" w:eastAsia="Calibri" w:hAnsi="Calibri" w:cs="Calibri"/>
          <w:color w:val="000000"/>
        </w:rPr>
        <w:t>Racial and ethnic diversity in the teacher workforce</w:t>
      </w:r>
    </w:p>
    <w:p w14:paraId="0E20D7D5" w14:textId="77777777" w:rsidR="002F2EC4" w:rsidRDefault="00834FEA">
      <w:pPr>
        <w:numPr>
          <w:ilvl w:val="1"/>
          <w:numId w:val="6"/>
        </w:numPr>
        <w:rPr>
          <w:rFonts w:ascii="Calibri" w:eastAsia="Calibri" w:hAnsi="Calibri" w:cs="Calibri"/>
          <w:color w:val="000000"/>
        </w:rPr>
      </w:pPr>
      <w:r>
        <w:rPr>
          <w:rFonts w:ascii="Calibri" w:eastAsia="Calibri" w:hAnsi="Calibri" w:cs="Calibri"/>
          <w:color w:val="000000"/>
        </w:rPr>
        <w:t xml:space="preserve">Addressing high need areas in the state where it is particularly difficult to recruit teachers, such as rural, inland, etc. </w:t>
      </w:r>
    </w:p>
    <w:p w14:paraId="0E20D7D6" w14:textId="77777777" w:rsidR="002F2EC4" w:rsidRDefault="002F2EC4">
      <w:pPr>
        <w:ind w:left="1440"/>
        <w:rPr>
          <w:rFonts w:ascii="Calibri" w:eastAsia="Calibri" w:hAnsi="Calibri" w:cs="Calibri"/>
          <w:color w:val="000000"/>
        </w:rPr>
      </w:pPr>
    </w:p>
    <w:p w14:paraId="0E20D7D7" w14:textId="77777777" w:rsidR="002F2EC4" w:rsidRDefault="00834FEA">
      <w:pPr>
        <w:ind w:left="1440"/>
        <w:rPr>
          <w:rFonts w:ascii="Calibri" w:eastAsia="Calibri" w:hAnsi="Calibri" w:cs="Calibri"/>
          <w:color w:val="000000"/>
        </w:rPr>
      </w:pPr>
      <w:r>
        <w:rPr>
          <w:rFonts w:ascii="Calibri" w:eastAsia="Calibri" w:hAnsi="Calibri" w:cs="Calibri"/>
          <w:color w:val="000000"/>
        </w:rPr>
        <w:t>*</w:t>
      </w:r>
      <w:proofErr w:type="gramStart"/>
      <w:r>
        <w:rPr>
          <w:rFonts w:ascii="Calibri" w:eastAsia="Calibri" w:hAnsi="Calibri" w:cs="Calibri"/>
          <w:color w:val="000000"/>
        </w:rPr>
        <w:t>All of</w:t>
      </w:r>
      <w:proofErr w:type="gramEnd"/>
      <w:r>
        <w:rPr>
          <w:rFonts w:ascii="Calibri" w:eastAsia="Calibri" w:hAnsi="Calibri" w:cs="Calibri"/>
          <w:color w:val="000000"/>
        </w:rPr>
        <w:t xml:space="preserve"> these concerns are addressed by a commitment to Grow your Own frameworks that begin in high school and support future teachers through the pathways. GYO addresses issues of diversity, interest in the sector and embedding supports needed to be successful along the pathway. Models such as pre-apprenticeship to apprenticeship to teacher residencies in sector provide jobs and college support along the pathways, resulting in no-educational tuition costs to students and continuing workforce participation. </w:t>
      </w:r>
    </w:p>
    <w:p w14:paraId="0E20D7D8" w14:textId="77777777" w:rsidR="002F2EC4" w:rsidRDefault="002F2EC4">
      <w:pPr>
        <w:rPr>
          <w:rFonts w:ascii="Calibri" w:eastAsia="Calibri" w:hAnsi="Calibri" w:cs="Calibri"/>
          <w:color w:val="000000"/>
        </w:rPr>
      </w:pPr>
    </w:p>
    <w:p w14:paraId="0E20D7D9" w14:textId="77777777" w:rsidR="002F2EC4" w:rsidRDefault="002F2EC4">
      <w:pPr>
        <w:widowControl w:val="0"/>
        <w:spacing w:line="216" w:lineRule="auto"/>
        <w:rPr>
          <w:rFonts w:ascii="Calibri" w:eastAsia="Calibri" w:hAnsi="Calibri" w:cs="Calibri"/>
          <w:b/>
          <w:color w:val="000000"/>
          <w:sz w:val="26"/>
          <w:szCs w:val="26"/>
        </w:rPr>
      </w:pPr>
    </w:p>
    <w:p w14:paraId="0E20D7DA" w14:textId="77777777" w:rsidR="002F2EC4" w:rsidRDefault="002F2EC4">
      <w:pPr>
        <w:widowControl w:val="0"/>
        <w:spacing w:line="216" w:lineRule="auto"/>
        <w:rPr>
          <w:rFonts w:ascii="Calibri" w:eastAsia="Calibri" w:hAnsi="Calibri" w:cs="Calibri"/>
          <w:b/>
          <w:color w:val="000000"/>
          <w:sz w:val="26"/>
          <w:szCs w:val="26"/>
        </w:rPr>
      </w:pPr>
    </w:p>
    <w:p w14:paraId="0E20D7DB" w14:textId="77777777" w:rsidR="002F2EC4" w:rsidRDefault="002F2EC4">
      <w:pPr>
        <w:widowControl w:val="0"/>
        <w:spacing w:line="216" w:lineRule="auto"/>
        <w:rPr>
          <w:rFonts w:ascii="Calibri" w:eastAsia="Calibri" w:hAnsi="Calibri" w:cs="Calibri"/>
          <w:b/>
          <w:color w:val="000000"/>
          <w:sz w:val="26"/>
          <w:szCs w:val="26"/>
        </w:rPr>
      </w:pPr>
    </w:p>
    <w:p w14:paraId="0E20D7DC" w14:textId="77777777" w:rsidR="002F2EC4" w:rsidRDefault="002F2EC4">
      <w:pPr>
        <w:widowControl w:val="0"/>
        <w:spacing w:line="216" w:lineRule="auto"/>
        <w:rPr>
          <w:rFonts w:ascii="Calibri" w:eastAsia="Calibri" w:hAnsi="Calibri" w:cs="Calibri"/>
          <w:b/>
          <w:color w:val="000000"/>
          <w:sz w:val="26"/>
          <w:szCs w:val="26"/>
        </w:rPr>
      </w:pPr>
    </w:p>
    <w:p w14:paraId="0E20D7DD" w14:textId="77777777" w:rsidR="002F2EC4" w:rsidRDefault="00834FEA">
      <w:pPr>
        <w:widowControl w:val="0"/>
        <w:spacing w:line="216" w:lineRule="auto"/>
        <w:rPr>
          <w:rFonts w:ascii="Calibri" w:eastAsia="Calibri" w:hAnsi="Calibri" w:cs="Calibri"/>
          <w:b/>
          <w:color w:val="000000"/>
          <w:sz w:val="24"/>
          <w:szCs w:val="24"/>
          <w:u w:val="single"/>
        </w:rPr>
      </w:pPr>
      <w:r>
        <w:rPr>
          <w:rFonts w:ascii="Calibri" w:eastAsia="Calibri" w:hAnsi="Calibri" w:cs="Calibri"/>
          <w:b/>
          <w:color w:val="000000"/>
          <w:sz w:val="26"/>
          <w:szCs w:val="26"/>
        </w:rPr>
        <w:t xml:space="preserve">Action Items: </w:t>
      </w:r>
      <w:r>
        <w:rPr>
          <w:rFonts w:ascii="Calibri" w:eastAsia="Calibri" w:hAnsi="Calibri" w:cs="Calibri"/>
          <w:color w:val="000000"/>
          <w:sz w:val="22"/>
          <w:szCs w:val="22"/>
        </w:rPr>
        <w:br/>
      </w:r>
    </w:p>
    <w:p w14:paraId="0E20D7DE" w14:textId="77777777" w:rsidR="002F2EC4" w:rsidRDefault="00834FEA">
      <w:pPr>
        <w:widowControl w:val="0"/>
        <w:spacing w:line="360" w:lineRule="auto"/>
        <w:rPr>
          <w:rFonts w:ascii="Calibri" w:eastAsia="Calibri" w:hAnsi="Calibri" w:cs="Calibri"/>
          <w:color w:val="000000"/>
          <w:sz w:val="22"/>
          <w:szCs w:val="22"/>
        </w:rPr>
      </w:pPr>
      <w:r>
        <w:rPr>
          <w:rFonts w:ascii="Calibri" w:eastAsia="Calibri" w:hAnsi="Calibri" w:cs="Calibri"/>
          <w:b/>
          <w:color w:val="000000"/>
          <w:sz w:val="24"/>
          <w:szCs w:val="24"/>
          <w:u w:val="single"/>
        </w:rPr>
        <w:t>Understanding the Teacher Shortage in a Region.......and in CA</w:t>
      </w:r>
      <w:r>
        <w:rPr>
          <w:rFonts w:ascii="Calibri" w:eastAsia="Calibri" w:hAnsi="Calibri" w:cs="Calibri"/>
          <w:color w:val="000000"/>
          <w:sz w:val="22"/>
          <w:szCs w:val="22"/>
        </w:rPr>
        <w:br/>
        <w:t>1. Compile COE Data from SF Bay region template for all CA Regions to create a statewide data set</w:t>
      </w:r>
    </w:p>
    <w:p w14:paraId="0E20D7DF" w14:textId="7662F0A7" w:rsidR="002F2EC4" w:rsidRDefault="00834FEA" w:rsidP="003B5835">
      <w:pPr>
        <w:widowControl w:val="0"/>
        <w:ind w:left="180" w:hanging="180"/>
        <w:rPr>
          <w:rFonts w:ascii="Calibri" w:eastAsia="Calibri" w:hAnsi="Calibri" w:cs="Calibri"/>
          <w:color w:val="000000"/>
          <w:sz w:val="22"/>
          <w:szCs w:val="22"/>
        </w:rPr>
      </w:pPr>
      <w:r>
        <w:rPr>
          <w:rFonts w:ascii="Calibri" w:eastAsia="Calibri" w:hAnsi="Calibri" w:cs="Calibri"/>
          <w:color w:val="000000"/>
          <w:sz w:val="22"/>
          <w:szCs w:val="22"/>
        </w:rPr>
        <w:t>2. Articulate the role of CA Community Colleges in preparing future teachers for child care and</w:t>
      </w:r>
      <w:r w:rsidR="003B5835">
        <w:rPr>
          <w:rFonts w:ascii="Calibri" w:eastAsia="Calibri" w:hAnsi="Calibri" w:cs="Calibri"/>
          <w:color w:val="000000"/>
          <w:sz w:val="22"/>
          <w:szCs w:val="22"/>
        </w:rPr>
        <w:t xml:space="preserve"> </w:t>
      </w:r>
      <w:r>
        <w:rPr>
          <w:rFonts w:ascii="Calibri" w:eastAsia="Calibri" w:hAnsi="Calibri" w:cs="Calibri"/>
          <w:color w:val="000000"/>
          <w:sz w:val="22"/>
          <w:szCs w:val="22"/>
        </w:rPr>
        <w:t>preschool programs, Transitional Kindergarten and K-12 classrooms, after-school programs, youth programs, and higher education classrooms</w:t>
      </w:r>
    </w:p>
    <w:p w14:paraId="0E20D7E0" w14:textId="77777777" w:rsidR="002F2EC4" w:rsidRDefault="002F2EC4">
      <w:pPr>
        <w:widowControl w:val="0"/>
        <w:spacing w:line="216" w:lineRule="auto"/>
        <w:rPr>
          <w:rFonts w:ascii="Calibri" w:eastAsia="Calibri" w:hAnsi="Calibri" w:cs="Calibri"/>
          <w:color w:val="000000"/>
          <w:sz w:val="22"/>
          <w:szCs w:val="22"/>
        </w:rPr>
      </w:pPr>
    </w:p>
    <w:p w14:paraId="0E20D7E1" w14:textId="77777777" w:rsidR="002F2EC4" w:rsidRDefault="00834FEA">
      <w:pPr>
        <w:widowControl w:val="0"/>
        <w:spacing w:line="360" w:lineRule="auto"/>
        <w:rPr>
          <w:rFonts w:ascii="Calibri" w:eastAsia="Calibri" w:hAnsi="Calibri" w:cs="Calibri"/>
          <w:b/>
          <w:color w:val="000000"/>
          <w:sz w:val="22"/>
          <w:szCs w:val="22"/>
          <w:u w:val="single"/>
        </w:rPr>
      </w:pPr>
      <w:r>
        <w:rPr>
          <w:rFonts w:ascii="Calibri" w:eastAsia="Calibri" w:hAnsi="Calibri" w:cs="Calibri"/>
          <w:b/>
          <w:color w:val="000000"/>
          <w:sz w:val="22"/>
          <w:szCs w:val="22"/>
          <w:u w:val="single"/>
        </w:rPr>
        <w:t>Using the Data to Prioritize the Sector</w:t>
      </w:r>
    </w:p>
    <w:p w14:paraId="0E20D7E2" w14:textId="4F634A21" w:rsidR="002F2EC4" w:rsidRDefault="00834FEA" w:rsidP="003B5835">
      <w:pPr>
        <w:widowControl w:val="0"/>
        <w:spacing w:line="216" w:lineRule="auto"/>
        <w:rPr>
          <w:rFonts w:ascii="Calibri" w:eastAsia="Calibri" w:hAnsi="Calibri" w:cs="Calibri"/>
          <w:color w:val="000000"/>
          <w:sz w:val="22"/>
          <w:szCs w:val="22"/>
        </w:rPr>
      </w:pPr>
      <w:r>
        <w:rPr>
          <w:rFonts w:ascii="Calibri" w:eastAsia="Calibri" w:hAnsi="Calibri" w:cs="Calibri"/>
          <w:color w:val="000000"/>
          <w:sz w:val="22"/>
          <w:szCs w:val="22"/>
        </w:rPr>
        <w:t>3. Compile statewide LMI data, correct SOC Code discrepancies to gain a complete picture of ECE/EDU</w:t>
      </w:r>
      <w:r w:rsidR="003B5835">
        <w:rPr>
          <w:rFonts w:ascii="Calibri" w:eastAsia="Calibri" w:hAnsi="Calibri" w:cs="Calibri"/>
          <w:color w:val="000000"/>
          <w:sz w:val="22"/>
          <w:szCs w:val="22"/>
        </w:rPr>
        <w:t xml:space="preserve"> </w:t>
      </w:r>
      <w:r>
        <w:rPr>
          <w:rFonts w:ascii="Calibri" w:eastAsia="Calibri" w:hAnsi="Calibri" w:cs="Calibri"/>
          <w:color w:val="000000"/>
          <w:sz w:val="22"/>
          <w:szCs w:val="22"/>
        </w:rPr>
        <w:t>LMI data in CA</w:t>
      </w:r>
      <w:r>
        <w:rPr>
          <w:rFonts w:ascii="Calibri" w:eastAsia="Calibri" w:hAnsi="Calibri" w:cs="Calibri"/>
          <w:color w:val="000000"/>
          <w:sz w:val="22"/>
          <w:szCs w:val="22"/>
        </w:rPr>
        <w:br/>
      </w:r>
      <w:r>
        <w:rPr>
          <w:rFonts w:ascii="Calibri" w:eastAsia="Calibri" w:hAnsi="Calibri" w:cs="Calibri"/>
          <w:color w:val="000000"/>
          <w:sz w:val="22"/>
          <w:szCs w:val="22"/>
        </w:rPr>
        <w:br/>
        <w:t>4. Prioritize ECE/EDU sector at the state level based on impacts to the system and high enrollments.</w:t>
      </w:r>
    </w:p>
    <w:p w14:paraId="0E20D7E3" w14:textId="77777777" w:rsidR="002F2EC4" w:rsidRDefault="002F2EC4">
      <w:pPr>
        <w:widowControl w:val="0"/>
        <w:spacing w:line="216" w:lineRule="auto"/>
        <w:rPr>
          <w:rFonts w:ascii="Calibri" w:eastAsia="Calibri" w:hAnsi="Calibri" w:cs="Calibri"/>
          <w:color w:val="000000"/>
          <w:sz w:val="22"/>
          <w:szCs w:val="22"/>
        </w:rPr>
      </w:pPr>
    </w:p>
    <w:p w14:paraId="0E20D7E4" w14:textId="77777777" w:rsidR="002F2EC4" w:rsidRDefault="00834FEA">
      <w:pPr>
        <w:widowControl w:val="0"/>
        <w:spacing w:line="360" w:lineRule="auto"/>
        <w:rPr>
          <w:rFonts w:ascii="Calibri" w:eastAsia="Calibri" w:hAnsi="Calibri" w:cs="Calibri"/>
          <w:color w:val="000000"/>
          <w:sz w:val="24"/>
          <w:szCs w:val="24"/>
          <w:u w:val="single"/>
        </w:rPr>
      </w:pPr>
      <w:r>
        <w:rPr>
          <w:rFonts w:ascii="Calibri" w:eastAsia="Calibri" w:hAnsi="Calibri" w:cs="Calibri"/>
          <w:b/>
          <w:color w:val="000000"/>
          <w:sz w:val="24"/>
          <w:szCs w:val="24"/>
          <w:u w:val="single"/>
        </w:rPr>
        <w:t>Why Focus on Teaching and the ECE/EDU Sector in Vision 2030?</w:t>
      </w:r>
    </w:p>
    <w:p w14:paraId="0E20D7E5" w14:textId="77777777" w:rsidR="002F2EC4" w:rsidRDefault="00834FEA">
      <w:pPr>
        <w:widowControl w:val="0"/>
        <w:spacing w:after="200" w:line="216" w:lineRule="auto"/>
        <w:rPr>
          <w:rFonts w:ascii="Calibri" w:eastAsia="Calibri" w:hAnsi="Calibri" w:cs="Calibri"/>
          <w:color w:val="000000"/>
          <w:sz w:val="22"/>
          <w:szCs w:val="22"/>
        </w:rPr>
      </w:pPr>
      <w:r>
        <w:rPr>
          <w:rFonts w:ascii="Calibri" w:eastAsia="Calibri" w:hAnsi="Calibri" w:cs="Calibri"/>
          <w:color w:val="000000"/>
          <w:sz w:val="22"/>
          <w:szCs w:val="22"/>
        </w:rPr>
        <w:t xml:space="preserve">5. Implement recommendations in the </w:t>
      </w:r>
      <w:hyperlink r:id="rId28">
        <w:r>
          <w:rPr>
            <w:rFonts w:ascii="Calibri" w:eastAsia="Calibri" w:hAnsi="Calibri" w:cs="Calibri"/>
            <w:color w:val="000000"/>
            <w:sz w:val="22"/>
            <w:szCs w:val="22"/>
            <w:u w:val="single"/>
          </w:rPr>
          <w:t xml:space="preserve">ASCCC 56th Session - Adopted Resolutions </w:t>
        </w:r>
      </w:hyperlink>
      <w:r>
        <w:rPr>
          <w:rFonts w:ascii="Calibri" w:eastAsia="Calibri" w:hAnsi="Calibri" w:cs="Calibri"/>
          <w:color w:val="000000"/>
          <w:sz w:val="22"/>
          <w:szCs w:val="22"/>
        </w:rPr>
        <w:t>(Pg 34) 21.02 S21; Prioritizing System Support for the ECE/EDU Education and Human Development Sector, which include:</w:t>
      </w:r>
    </w:p>
    <w:p w14:paraId="0E20D7E6" w14:textId="77777777" w:rsidR="002F2EC4" w:rsidRDefault="00834FEA">
      <w:pPr>
        <w:widowControl w:val="0"/>
        <w:numPr>
          <w:ilvl w:val="0"/>
          <w:numId w:val="15"/>
        </w:numPr>
        <w:spacing w:line="216" w:lineRule="auto"/>
        <w:rPr>
          <w:rFonts w:ascii="Calibri" w:eastAsia="Calibri" w:hAnsi="Calibri" w:cs="Calibri"/>
          <w:color w:val="000000"/>
          <w:sz w:val="22"/>
          <w:szCs w:val="22"/>
        </w:rPr>
      </w:pPr>
      <w:r>
        <w:rPr>
          <w:rFonts w:ascii="Calibri" w:eastAsia="Calibri" w:hAnsi="Calibri" w:cs="Calibri"/>
          <w:color w:val="000000"/>
          <w:sz w:val="22"/>
          <w:szCs w:val="22"/>
        </w:rPr>
        <w:t xml:space="preserve">Ensuring that ECE/EDU is a statewide priority SWP Sector </w:t>
      </w:r>
    </w:p>
    <w:p w14:paraId="0E20D7E7" w14:textId="77777777" w:rsidR="002F2EC4" w:rsidRDefault="00834FEA">
      <w:pPr>
        <w:widowControl w:val="0"/>
        <w:numPr>
          <w:ilvl w:val="0"/>
          <w:numId w:val="15"/>
        </w:numPr>
        <w:spacing w:line="216" w:lineRule="auto"/>
        <w:rPr>
          <w:rFonts w:ascii="Calibri" w:eastAsia="Calibri" w:hAnsi="Calibri" w:cs="Calibri"/>
          <w:color w:val="000000"/>
          <w:sz w:val="22"/>
          <w:szCs w:val="22"/>
        </w:rPr>
      </w:pPr>
      <w:r>
        <w:rPr>
          <w:rFonts w:ascii="Calibri" w:eastAsia="Calibri" w:hAnsi="Calibri" w:cs="Calibri"/>
          <w:color w:val="000000"/>
          <w:sz w:val="22"/>
          <w:szCs w:val="22"/>
        </w:rPr>
        <w:t>Providing key faculty support at the state level</w:t>
      </w:r>
    </w:p>
    <w:p w14:paraId="0E20D7E8" w14:textId="77777777" w:rsidR="002F2EC4" w:rsidRDefault="00834FEA">
      <w:pPr>
        <w:widowControl w:val="0"/>
        <w:numPr>
          <w:ilvl w:val="0"/>
          <w:numId w:val="15"/>
        </w:numPr>
        <w:spacing w:after="200" w:line="216" w:lineRule="auto"/>
        <w:rPr>
          <w:rFonts w:ascii="Calibri" w:eastAsia="Calibri" w:hAnsi="Calibri" w:cs="Calibri"/>
          <w:color w:val="000000"/>
          <w:sz w:val="22"/>
          <w:szCs w:val="22"/>
        </w:rPr>
      </w:pPr>
      <w:r>
        <w:rPr>
          <w:rFonts w:ascii="Calibri" w:eastAsia="Calibri" w:hAnsi="Calibri" w:cs="Calibri"/>
          <w:color w:val="000000"/>
          <w:sz w:val="22"/>
          <w:szCs w:val="22"/>
        </w:rPr>
        <w:t>Align courses, programs, curriculum, minimum qualifications to streamline and articulate complicated pathway</w:t>
      </w:r>
    </w:p>
    <w:p w14:paraId="0E20D7E9" w14:textId="77777777" w:rsidR="002F2EC4" w:rsidRDefault="00834FEA">
      <w:pPr>
        <w:widowControl w:val="0"/>
        <w:spacing w:line="216" w:lineRule="auto"/>
        <w:rPr>
          <w:rFonts w:ascii="Calibri" w:eastAsia="Calibri" w:hAnsi="Calibri" w:cs="Calibri"/>
          <w:color w:val="000000"/>
          <w:sz w:val="24"/>
          <w:szCs w:val="24"/>
          <w:u w:val="single"/>
        </w:rPr>
      </w:pPr>
      <w:r>
        <w:rPr>
          <w:rFonts w:ascii="Calibri" w:eastAsia="Calibri" w:hAnsi="Calibri" w:cs="Calibri"/>
          <w:b/>
          <w:color w:val="000000"/>
          <w:sz w:val="24"/>
          <w:szCs w:val="24"/>
          <w:u w:val="single"/>
        </w:rPr>
        <w:t>Grow System Capacity and Market Programs</w:t>
      </w:r>
    </w:p>
    <w:p w14:paraId="0E20D7EA" w14:textId="77777777" w:rsidR="002F2EC4" w:rsidRDefault="002F2EC4">
      <w:pPr>
        <w:widowControl w:val="0"/>
        <w:spacing w:line="216" w:lineRule="auto"/>
        <w:rPr>
          <w:rFonts w:ascii="Calibri" w:eastAsia="Calibri" w:hAnsi="Calibri" w:cs="Calibri"/>
          <w:color w:val="000000"/>
          <w:sz w:val="22"/>
          <w:szCs w:val="22"/>
        </w:rPr>
      </w:pPr>
    </w:p>
    <w:p w14:paraId="0E20D7EB" w14:textId="4D91BA31" w:rsidR="002F2EC4" w:rsidRDefault="00834FEA">
      <w:pPr>
        <w:widowControl w:val="0"/>
        <w:spacing w:line="216" w:lineRule="auto"/>
        <w:rPr>
          <w:rFonts w:ascii="Calibri" w:eastAsia="Calibri" w:hAnsi="Calibri" w:cs="Calibri"/>
          <w:color w:val="000000"/>
          <w:sz w:val="22"/>
          <w:szCs w:val="22"/>
        </w:rPr>
      </w:pPr>
      <w:r>
        <w:rPr>
          <w:rFonts w:ascii="Calibri" w:eastAsia="Calibri" w:hAnsi="Calibri" w:cs="Calibri"/>
          <w:color w:val="000000"/>
          <w:sz w:val="22"/>
          <w:szCs w:val="22"/>
        </w:rPr>
        <w:t>6. Offer SF Bay Teach for the Bay, student ECE/EDU recruitment conference more frequently in region and coordinate with statewide offerings</w:t>
      </w:r>
      <w:r>
        <w:rPr>
          <w:rFonts w:ascii="Calibri" w:eastAsia="Calibri" w:hAnsi="Calibri" w:cs="Calibri"/>
          <w:color w:val="000000"/>
          <w:sz w:val="22"/>
          <w:szCs w:val="22"/>
        </w:rPr>
        <w:br/>
      </w:r>
      <w:r>
        <w:rPr>
          <w:rFonts w:ascii="Calibri" w:eastAsia="Calibri" w:hAnsi="Calibri" w:cs="Calibri"/>
          <w:color w:val="000000"/>
          <w:sz w:val="22"/>
          <w:szCs w:val="22"/>
        </w:rPr>
        <w:br/>
        <w:t xml:space="preserve">7. Develop Professional Apprenticeships and mentoring for high need community college priority faculty needs including STEM, Nursing, Health Sciences, Education, Computer Sciences/IT (Rio Hondo CC model) </w:t>
      </w:r>
      <w:r>
        <w:rPr>
          <w:rFonts w:ascii="Calibri" w:eastAsia="Calibri" w:hAnsi="Calibri" w:cs="Calibri"/>
          <w:color w:val="000000"/>
          <w:sz w:val="22"/>
          <w:szCs w:val="22"/>
        </w:rPr>
        <w:br/>
      </w:r>
      <w:r>
        <w:rPr>
          <w:rFonts w:ascii="Calibri" w:eastAsia="Calibri" w:hAnsi="Calibri" w:cs="Calibri"/>
          <w:color w:val="000000"/>
          <w:sz w:val="22"/>
          <w:szCs w:val="22"/>
        </w:rPr>
        <w:br/>
        <w:t>8. Streamline and correct misalignment of faculty qualifications to allow for high school, dual-enrollment, CTE, and community college courses to be taught within pathway.</w:t>
      </w:r>
    </w:p>
    <w:p w14:paraId="0E20D7EC" w14:textId="77777777" w:rsidR="002F2EC4" w:rsidRDefault="002F2EC4">
      <w:pPr>
        <w:widowControl w:val="0"/>
        <w:spacing w:line="216" w:lineRule="auto"/>
        <w:rPr>
          <w:rFonts w:ascii="Calibri" w:eastAsia="Calibri" w:hAnsi="Calibri" w:cs="Calibri"/>
          <w:color w:val="000000"/>
          <w:sz w:val="22"/>
          <w:szCs w:val="22"/>
        </w:rPr>
      </w:pPr>
    </w:p>
    <w:p w14:paraId="0E20D7ED" w14:textId="77777777" w:rsidR="002F2EC4" w:rsidRDefault="00834FEA">
      <w:pPr>
        <w:widowControl w:val="0"/>
        <w:spacing w:line="216" w:lineRule="auto"/>
        <w:rPr>
          <w:rFonts w:ascii="Calibri" w:eastAsia="Calibri" w:hAnsi="Calibri" w:cs="Calibri"/>
          <w:color w:val="000000"/>
          <w:sz w:val="24"/>
          <w:szCs w:val="24"/>
          <w:u w:val="single"/>
        </w:rPr>
      </w:pPr>
      <w:r>
        <w:rPr>
          <w:rFonts w:ascii="Calibri" w:eastAsia="Calibri" w:hAnsi="Calibri" w:cs="Calibri"/>
          <w:b/>
          <w:color w:val="000000"/>
          <w:sz w:val="24"/>
          <w:szCs w:val="24"/>
          <w:u w:val="single"/>
        </w:rPr>
        <w:t xml:space="preserve">Grow Apprenticeships </w:t>
      </w:r>
    </w:p>
    <w:p w14:paraId="0E20D7EE" w14:textId="77777777" w:rsidR="002F2EC4" w:rsidRDefault="002F2EC4">
      <w:pPr>
        <w:widowControl w:val="0"/>
        <w:spacing w:line="216" w:lineRule="auto"/>
        <w:rPr>
          <w:rFonts w:ascii="Calibri" w:eastAsia="Calibri" w:hAnsi="Calibri" w:cs="Calibri"/>
          <w:color w:val="000000"/>
          <w:sz w:val="22"/>
          <w:szCs w:val="22"/>
        </w:rPr>
      </w:pPr>
    </w:p>
    <w:p w14:paraId="0E20D7EF" w14:textId="3BA365CF" w:rsidR="002F2EC4" w:rsidRDefault="00834FEA">
      <w:pPr>
        <w:widowControl w:val="0"/>
        <w:spacing w:line="216" w:lineRule="auto"/>
        <w:rPr>
          <w:rFonts w:ascii="Calibri" w:eastAsia="Calibri" w:hAnsi="Calibri" w:cs="Calibri"/>
          <w:color w:val="000000"/>
          <w:sz w:val="22"/>
          <w:szCs w:val="22"/>
        </w:rPr>
      </w:pPr>
      <w:r>
        <w:rPr>
          <w:rFonts w:ascii="Calibri" w:eastAsia="Calibri" w:hAnsi="Calibri" w:cs="Calibri"/>
          <w:color w:val="000000"/>
          <w:sz w:val="22"/>
          <w:szCs w:val="22"/>
        </w:rPr>
        <w:t>9. Need sector expert from the CCCCO on the DAS Education Committee to further ECE/EDU Apprenticeship goals.</w:t>
      </w:r>
      <w:r>
        <w:rPr>
          <w:rFonts w:ascii="Calibri" w:eastAsia="Calibri" w:hAnsi="Calibri" w:cs="Calibri"/>
          <w:color w:val="000000"/>
          <w:sz w:val="22"/>
          <w:szCs w:val="22"/>
        </w:rPr>
        <w:br/>
      </w:r>
      <w:r>
        <w:rPr>
          <w:rFonts w:ascii="Calibri" w:eastAsia="Calibri" w:hAnsi="Calibri" w:cs="Calibri"/>
          <w:color w:val="000000"/>
          <w:sz w:val="22"/>
          <w:szCs w:val="22"/>
        </w:rPr>
        <w:br/>
        <w:t>10. Provide technical assistance to increase utilization of CAI, DAS, HRTP, and private foundation funds to support community college – based student apprenticeships and pipelines into ECE/EDU Careers.</w:t>
      </w:r>
    </w:p>
    <w:p w14:paraId="0E20D7F0" w14:textId="77777777" w:rsidR="002F2EC4" w:rsidRDefault="002F2EC4">
      <w:pPr>
        <w:widowControl w:val="0"/>
        <w:spacing w:line="216" w:lineRule="auto"/>
        <w:rPr>
          <w:rFonts w:ascii="Calibri" w:eastAsia="Calibri" w:hAnsi="Calibri" w:cs="Calibri"/>
          <w:color w:val="000000"/>
          <w:sz w:val="22"/>
          <w:szCs w:val="22"/>
        </w:rPr>
      </w:pPr>
    </w:p>
    <w:p w14:paraId="0E20D7F1" w14:textId="77777777" w:rsidR="002F2EC4" w:rsidRDefault="00834FEA">
      <w:pPr>
        <w:widowControl w:val="0"/>
        <w:spacing w:line="360" w:lineRule="auto"/>
        <w:rPr>
          <w:rFonts w:ascii="Calibri" w:eastAsia="Calibri" w:hAnsi="Calibri" w:cs="Calibri"/>
          <w:b/>
          <w:color w:val="000000"/>
          <w:sz w:val="22"/>
          <w:szCs w:val="22"/>
        </w:rPr>
      </w:pPr>
      <w:r>
        <w:rPr>
          <w:rFonts w:ascii="Calibri" w:eastAsia="Calibri" w:hAnsi="Calibri" w:cs="Calibri"/>
          <w:b/>
          <w:color w:val="000000"/>
          <w:sz w:val="24"/>
          <w:szCs w:val="24"/>
          <w:u w:val="single"/>
        </w:rPr>
        <w:t>Grow our Own – Creating a Pathway Starting in TK-12</w:t>
      </w:r>
    </w:p>
    <w:p w14:paraId="0E20D7F2" w14:textId="13213229" w:rsidR="002F2EC4" w:rsidRDefault="00834FEA">
      <w:pPr>
        <w:widowControl w:val="0"/>
        <w:spacing w:line="216" w:lineRule="auto"/>
        <w:rPr>
          <w:rFonts w:ascii="Calibri" w:eastAsia="Calibri" w:hAnsi="Calibri" w:cs="Calibri"/>
          <w:color w:val="000000"/>
          <w:sz w:val="22"/>
          <w:szCs w:val="22"/>
        </w:rPr>
      </w:pPr>
      <w:r>
        <w:rPr>
          <w:rFonts w:ascii="Calibri" w:eastAsia="Calibri" w:hAnsi="Calibri" w:cs="Calibri"/>
          <w:color w:val="000000"/>
          <w:sz w:val="22"/>
          <w:szCs w:val="22"/>
        </w:rPr>
        <w:lastRenderedPageBreak/>
        <w:t>11. Ensure that California Community Colleges can fully participate and receive funding to participate in multiple teacher recruitment initiatives and projects in CA</w:t>
      </w:r>
      <w:r>
        <w:rPr>
          <w:rFonts w:ascii="Calibri" w:eastAsia="Calibri" w:hAnsi="Calibri" w:cs="Calibri"/>
          <w:color w:val="000000"/>
          <w:sz w:val="22"/>
          <w:szCs w:val="22"/>
        </w:rPr>
        <w:br/>
      </w:r>
      <w:r>
        <w:rPr>
          <w:rFonts w:ascii="Calibri" w:eastAsia="Calibri" w:hAnsi="Calibri" w:cs="Calibri"/>
          <w:color w:val="000000"/>
          <w:sz w:val="22"/>
          <w:szCs w:val="22"/>
        </w:rPr>
        <w:br/>
        <w:t xml:space="preserve">12. Embed key point people, with sector knowledge at the CCCCO, to ensure that community colleges in CA are full and funded partners in current programs, </w:t>
      </w:r>
      <w:proofErr w:type="gramStart"/>
      <w:r>
        <w:rPr>
          <w:rFonts w:ascii="Calibri" w:eastAsia="Calibri" w:hAnsi="Calibri" w:cs="Calibri"/>
          <w:color w:val="000000"/>
          <w:sz w:val="22"/>
          <w:szCs w:val="22"/>
        </w:rPr>
        <w:t>projects</w:t>
      </w:r>
      <w:proofErr w:type="gramEnd"/>
      <w:r>
        <w:rPr>
          <w:rFonts w:ascii="Calibri" w:eastAsia="Calibri" w:hAnsi="Calibri" w:cs="Calibri"/>
          <w:color w:val="000000"/>
          <w:sz w:val="22"/>
          <w:szCs w:val="22"/>
        </w:rPr>
        <w:t xml:space="preserve"> and initiatives and to advocate for pathways that support students interested in teaching at all levels, from high school to community college to transfer</w:t>
      </w:r>
      <w:r>
        <w:rPr>
          <w:rFonts w:ascii="Calibri" w:eastAsia="Calibri" w:hAnsi="Calibri" w:cs="Calibri"/>
          <w:color w:val="000000"/>
          <w:sz w:val="22"/>
          <w:szCs w:val="22"/>
        </w:rPr>
        <w:br/>
      </w:r>
      <w:r>
        <w:rPr>
          <w:rFonts w:ascii="Calibri" w:eastAsia="Calibri" w:hAnsi="Calibri" w:cs="Calibri"/>
          <w:color w:val="000000"/>
          <w:sz w:val="22"/>
          <w:szCs w:val="22"/>
        </w:rPr>
        <w:br/>
        <w:t xml:space="preserve">13. CCC System currently receives no targeted CDE Teacher Recruitment funding. Work to change this. </w:t>
      </w:r>
      <w:r>
        <w:rPr>
          <w:rFonts w:ascii="Calibri" w:eastAsia="Calibri" w:hAnsi="Calibri" w:cs="Calibri"/>
          <w:color w:val="000000"/>
          <w:sz w:val="22"/>
          <w:szCs w:val="22"/>
        </w:rPr>
        <w:br/>
      </w:r>
      <w:r>
        <w:rPr>
          <w:rFonts w:ascii="Calibri" w:eastAsia="Calibri" w:hAnsi="Calibri" w:cs="Calibri"/>
          <w:color w:val="000000"/>
          <w:sz w:val="22"/>
          <w:szCs w:val="22"/>
        </w:rPr>
        <w:br/>
        <w:t xml:space="preserve">14. Participate in regional, </w:t>
      </w:r>
      <w:proofErr w:type="gramStart"/>
      <w:r>
        <w:rPr>
          <w:rFonts w:ascii="Calibri" w:eastAsia="Calibri" w:hAnsi="Calibri" w:cs="Calibri"/>
          <w:color w:val="000000"/>
          <w:sz w:val="22"/>
          <w:szCs w:val="22"/>
        </w:rPr>
        <w:t>state</w:t>
      </w:r>
      <w:proofErr w:type="gramEnd"/>
      <w:r>
        <w:rPr>
          <w:rFonts w:ascii="Calibri" w:eastAsia="Calibri" w:hAnsi="Calibri" w:cs="Calibri"/>
          <w:color w:val="000000"/>
          <w:sz w:val="22"/>
          <w:szCs w:val="22"/>
        </w:rPr>
        <w:t xml:space="preserve"> and national efforts to develop teachers at all levels and participate as active and critical partners in current recruitment initiatives in CA including the Governor’s Master Plan for Early Learning and Care, the CDE Teacher Recruitment Coalition, led by Supt. Tony Thurmond, Travis Bristol, etc.</w:t>
      </w:r>
    </w:p>
    <w:p w14:paraId="0E20D7F3" w14:textId="77777777" w:rsidR="002F2EC4" w:rsidRDefault="002F2EC4">
      <w:pPr>
        <w:widowControl w:val="0"/>
        <w:spacing w:line="216" w:lineRule="auto"/>
        <w:rPr>
          <w:rFonts w:ascii="Calibri" w:eastAsia="Calibri" w:hAnsi="Calibri" w:cs="Calibri"/>
          <w:b/>
          <w:color w:val="000000"/>
          <w:sz w:val="24"/>
          <w:szCs w:val="24"/>
        </w:rPr>
      </w:pPr>
    </w:p>
    <w:p w14:paraId="0E20D7F4" w14:textId="77777777" w:rsidR="002F2EC4" w:rsidRDefault="00834FEA">
      <w:pPr>
        <w:widowControl w:val="0"/>
        <w:spacing w:line="360" w:lineRule="auto"/>
        <w:rPr>
          <w:rFonts w:ascii="Calibri" w:eastAsia="Calibri" w:hAnsi="Calibri" w:cs="Calibri"/>
          <w:b/>
          <w:color w:val="000000"/>
          <w:sz w:val="24"/>
          <w:szCs w:val="24"/>
        </w:rPr>
      </w:pPr>
      <w:r>
        <w:rPr>
          <w:rFonts w:ascii="Calibri" w:eastAsia="Calibri" w:hAnsi="Calibri" w:cs="Calibri"/>
          <w:b/>
          <w:color w:val="000000"/>
          <w:sz w:val="24"/>
          <w:szCs w:val="24"/>
        </w:rPr>
        <w:t>Develop the Necessary System Support</w:t>
      </w:r>
    </w:p>
    <w:p w14:paraId="0E20D7F5" w14:textId="77777777" w:rsidR="002F2EC4" w:rsidRDefault="00834FEA">
      <w:pPr>
        <w:widowControl w:val="0"/>
        <w:spacing w:line="216" w:lineRule="auto"/>
        <w:rPr>
          <w:rFonts w:ascii="Calibri" w:eastAsia="Calibri" w:hAnsi="Calibri" w:cs="Calibri"/>
          <w:color w:val="000000"/>
          <w:sz w:val="22"/>
          <w:szCs w:val="22"/>
        </w:rPr>
      </w:pPr>
      <w:r>
        <w:rPr>
          <w:rFonts w:ascii="Calibri" w:eastAsia="Calibri" w:hAnsi="Calibri" w:cs="Calibri"/>
          <w:color w:val="000000"/>
          <w:sz w:val="22"/>
          <w:szCs w:val="22"/>
        </w:rPr>
        <w:t>15. Gain support to re-introduce Teacher Preparation budget item in 2024-2025 CCCCO budget</w:t>
      </w:r>
    </w:p>
    <w:p w14:paraId="0E20D7F6" w14:textId="7B8E061D" w:rsidR="002F2EC4" w:rsidRDefault="00834FEA">
      <w:pPr>
        <w:rPr>
          <w:rFonts w:ascii="Calibri" w:eastAsia="Calibri" w:hAnsi="Calibri" w:cs="Calibri"/>
          <w:color w:val="000000"/>
          <w:sz w:val="22"/>
          <w:szCs w:val="22"/>
        </w:rPr>
      </w:pPr>
      <w:r>
        <w:rPr>
          <w:rFonts w:ascii="Calibri" w:eastAsia="Calibri" w:hAnsi="Calibri" w:cs="Calibri"/>
          <w:color w:val="000000"/>
          <w:sz w:val="22"/>
          <w:szCs w:val="22"/>
        </w:rPr>
        <w:t xml:space="preserve">16. Utilize the </w:t>
      </w:r>
      <w:hyperlink r:id="rId29">
        <w:r>
          <w:rPr>
            <w:rFonts w:ascii="Calibri" w:eastAsia="Calibri" w:hAnsi="Calibri" w:cs="Calibri"/>
            <w:color w:val="1155CC"/>
            <w:sz w:val="22"/>
            <w:szCs w:val="22"/>
            <w:u w:val="single"/>
          </w:rPr>
          <w:t xml:space="preserve">Association of Community College Teacher Preparation Program, </w:t>
        </w:r>
      </w:hyperlink>
      <w:hyperlink r:id="rId30">
        <w:r>
          <w:rPr>
            <w:rFonts w:ascii="Calibri" w:eastAsia="Calibri" w:hAnsi="Calibri" w:cs="Calibri"/>
            <w:color w:val="1155CC"/>
            <w:sz w:val="22"/>
            <w:szCs w:val="22"/>
            <w:u w:val="single"/>
          </w:rPr>
          <w:t>ACCCTEP</w:t>
        </w:r>
      </w:hyperlink>
      <w:r>
        <w:rPr>
          <w:rFonts w:ascii="Calibri" w:eastAsia="Calibri" w:hAnsi="Calibri" w:cs="Calibri"/>
          <w:color w:val="000000"/>
          <w:sz w:val="22"/>
          <w:szCs w:val="22"/>
        </w:rPr>
        <w:t xml:space="preserve"> and</w:t>
      </w:r>
      <w:hyperlink r:id="rId31">
        <w:r>
          <w:rPr>
            <w:rFonts w:ascii="Calibri" w:eastAsia="Calibri" w:hAnsi="Calibri" w:cs="Calibri"/>
            <w:color w:val="1155CC"/>
            <w:sz w:val="22"/>
            <w:szCs w:val="22"/>
            <w:u w:val="single"/>
          </w:rPr>
          <w:t xml:space="preserve"> California Community College ECE Programs,</w:t>
        </w:r>
        <w:r w:rsidR="003B5835">
          <w:rPr>
            <w:rFonts w:ascii="Calibri" w:eastAsia="Calibri" w:hAnsi="Calibri" w:cs="Calibri"/>
            <w:color w:val="1155CC"/>
            <w:sz w:val="22"/>
            <w:szCs w:val="22"/>
            <w:u w:val="single"/>
          </w:rPr>
          <w:t xml:space="preserve"> </w:t>
        </w:r>
        <w:r>
          <w:rPr>
            <w:rFonts w:ascii="Calibri" w:eastAsia="Calibri" w:hAnsi="Calibri" w:cs="Calibri"/>
            <w:color w:val="1155CC"/>
            <w:sz w:val="22"/>
            <w:szCs w:val="22"/>
            <w:u w:val="single"/>
          </w:rPr>
          <w:t xml:space="preserve">CCCECE </w:t>
        </w:r>
      </w:hyperlink>
      <w:r>
        <w:rPr>
          <w:rFonts w:ascii="Calibri" w:eastAsia="Calibri" w:hAnsi="Calibri" w:cs="Calibri"/>
          <w:color w:val="000000"/>
          <w:sz w:val="22"/>
          <w:szCs w:val="22"/>
        </w:rPr>
        <w:t xml:space="preserve"> as  key policy leads for the sector</w:t>
      </w:r>
    </w:p>
    <w:p w14:paraId="0E20D7F7" w14:textId="77777777" w:rsidR="002F2EC4" w:rsidRDefault="002F2EC4">
      <w:pPr>
        <w:rPr>
          <w:rFonts w:ascii="Calibri" w:eastAsia="Calibri" w:hAnsi="Calibri" w:cs="Calibri"/>
          <w:color w:val="000000"/>
          <w:sz w:val="22"/>
          <w:szCs w:val="22"/>
        </w:rPr>
      </w:pPr>
    </w:p>
    <w:p w14:paraId="0E20D7F8" w14:textId="77777777" w:rsidR="002F2EC4" w:rsidRDefault="00834FEA">
      <w:pPr>
        <w:rPr>
          <w:rFonts w:ascii="Calibri" w:eastAsia="Calibri" w:hAnsi="Calibri" w:cs="Calibri"/>
          <w:b/>
          <w:color w:val="000000"/>
          <w:sz w:val="24"/>
          <w:szCs w:val="24"/>
        </w:rPr>
      </w:pPr>
      <w:r>
        <w:rPr>
          <w:rFonts w:ascii="Calibri" w:eastAsia="Calibri" w:hAnsi="Calibri" w:cs="Calibri"/>
          <w:b/>
          <w:color w:val="000000"/>
          <w:sz w:val="24"/>
          <w:szCs w:val="24"/>
        </w:rPr>
        <w:t xml:space="preserve">Additional Supporting Information or Sources </w:t>
      </w:r>
    </w:p>
    <w:p w14:paraId="0E20D7F9" w14:textId="77777777" w:rsidR="002F2EC4" w:rsidRDefault="00834FEA">
      <w:pPr>
        <w:numPr>
          <w:ilvl w:val="0"/>
          <w:numId w:val="9"/>
        </w:numPr>
        <w:rPr>
          <w:rFonts w:ascii="Calibri" w:eastAsia="Calibri" w:hAnsi="Calibri" w:cs="Calibri"/>
          <w:color w:val="000000"/>
        </w:rPr>
      </w:pPr>
      <w:r>
        <w:rPr>
          <w:rFonts w:ascii="Calibri" w:eastAsia="Calibri" w:hAnsi="Calibri" w:cs="Calibri"/>
          <w:color w:val="000000"/>
        </w:rPr>
        <w:t>Provide copies or links to reports, briefs, or other related sources:</w:t>
      </w:r>
    </w:p>
    <w:p w14:paraId="0E20D7FA" w14:textId="77777777" w:rsidR="002F2EC4" w:rsidRDefault="00834FEA">
      <w:pPr>
        <w:numPr>
          <w:ilvl w:val="1"/>
          <w:numId w:val="9"/>
        </w:numPr>
        <w:spacing w:line="360" w:lineRule="auto"/>
        <w:rPr>
          <w:rFonts w:ascii="Calibri" w:eastAsia="Calibri" w:hAnsi="Calibri" w:cs="Calibri"/>
          <w:b/>
          <w:color w:val="000000"/>
        </w:rPr>
      </w:pPr>
      <w:r>
        <w:rPr>
          <w:rFonts w:ascii="Calibri" w:eastAsia="Calibri" w:hAnsi="Calibri" w:cs="Calibri"/>
          <w:b/>
          <w:color w:val="000000"/>
        </w:rPr>
        <w:t>Data that defines or substantiates the problem:</w:t>
      </w:r>
    </w:p>
    <w:p w14:paraId="0E20D7FB" w14:textId="77777777" w:rsidR="002F2EC4" w:rsidRDefault="00834FEA">
      <w:pPr>
        <w:widowControl w:val="0"/>
        <w:numPr>
          <w:ilvl w:val="2"/>
          <w:numId w:val="9"/>
        </w:numPr>
        <w:rPr>
          <w:rFonts w:ascii="Calibri" w:eastAsia="Calibri" w:hAnsi="Calibri" w:cs="Calibri"/>
          <w:color w:val="000000"/>
        </w:rPr>
      </w:pPr>
      <w:r>
        <w:rPr>
          <w:rFonts w:ascii="Calibri" w:eastAsia="Calibri" w:hAnsi="Calibri" w:cs="Calibri"/>
          <w:color w:val="000000"/>
        </w:rPr>
        <w:t xml:space="preserve">New Teacher Education Report </w:t>
      </w:r>
      <w:hyperlink r:id="rId32">
        <w:r>
          <w:rPr>
            <w:rFonts w:ascii="Calibri" w:eastAsia="Calibri" w:hAnsi="Calibri" w:cs="Calibri"/>
            <w:color w:val="0000FF"/>
            <w:u w:val="single"/>
          </w:rPr>
          <w:t xml:space="preserve">2023 Data Full Report (2023) </w:t>
        </w:r>
      </w:hyperlink>
    </w:p>
    <w:p w14:paraId="0E20D7FC" w14:textId="77777777" w:rsidR="002F2EC4" w:rsidRDefault="00000000">
      <w:pPr>
        <w:widowControl w:val="0"/>
        <w:numPr>
          <w:ilvl w:val="2"/>
          <w:numId w:val="9"/>
        </w:numPr>
        <w:spacing w:line="216" w:lineRule="auto"/>
        <w:rPr>
          <w:rFonts w:ascii="Calibri" w:eastAsia="Calibri" w:hAnsi="Calibri" w:cs="Calibri"/>
          <w:color w:val="0000FF"/>
        </w:rPr>
      </w:pPr>
      <w:hyperlink r:id="rId33">
        <w:r w:rsidR="00834FEA">
          <w:rPr>
            <w:rFonts w:ascii="Calibri" w:eastAsia="Calibri" w:hAnsi="Calibri" w:cs="Calibri"/>
            <w:color w:val="0000FF"/>
            <w:u w:val="single"/>
          </w:rPr>
          <w:t>Centers of Excellence Publications on Teacher Preparation and Education in the SF Bay Region</w:t>
        </w:r>
      </w:hyperlink>
    </w:p>
    <w:p w14:paraId="0E20D7FD" w14:textId="77777777" w:rsidR="002F2EC4" w:rsidRDefault="00834FEA">
      <w:pPr>
        <w:numPr>
          <w:ilvl w:val="2"/>
          <w:numId w:val="9"/>
        </w:numPr>
        <w:rPr>
          <w:rFonts w:ascii="Calibri" w:eastAsia="Calibri" w:hAnsi="Calibri" w:cs="Calibri"/>
          <w:color w:val="000000"/>
        </w:rPr>
      </w:pPr>
      <w:r>
        <w:rPr>
          <w:rFonts w:ascii="Calibri" w:eastAsia="Calibri" w:hAnsi="Calibri" w:cs="Calibri"/>
          <w:color w:val="000000"/>
        </w:rPr>
        <w:t>Bay Region Teaching Occupations </w:t>
      </w:r>
      <w:hyperlink r:id="rId34">
        <w:r>
          <w:rPr>
            <w:rFonts w:ascii="Calibri" w:eastAsia="Calibri" w:hAnsi="Calibri" w:cs="Calibri"/>
            <w:color w:val="0000FF"/>
            <w:u w:val="single"/>
          </w:rPr>
          <w:t>Full Report (2022) </w:t>
        </w:r>
      </w:hyperlink>
      <w:r>
        <w:rPr>
          <w:rFonts w:ascii="Calibri" w:eastAsia="Calibri" w:hAnsi="Calibri" w:cs="Calibri"/>
          <w:color w:val="000000"/>
        </w:rPr>
        <w:t>and </w:t>
      </w:r>
      <w:hyperlink r:id="rId35">
        <w:r>
          <w:rPr>
            <w:rFonts w:ascii="Calibri" w:eastAsia="Calibri" w:hAnsi="Calibri" w:cs="Calibri"/>
            <w:color w:val="0000FF"/>
            <w:u w:val="single"/>
          </w:rPr>
          <w:t>Report Brief (2022)</w:t>
        </w:r>
      </w:hyperlink>
    </w:p>
    <w:p w14:paraId="0E20D7FE" w14:textId="77777777" w:rsidR="002F2EC4" w:rsidRDefault="00834FEA">
      <w:pPr>
        <w:numPr>
          <w:ilvl w:val="2"/>
          <w:numId w:val="9"/>
        </w:numPr>
        <w:rPr>
          <w:rFonts w:ascii="Calibri" w:eastAsia="Calibri" w:hAnsi="Calibri" w:cs="Calibri"/>
          <w:color w:val="000000"/>
        </w:rPr>
      </w:pPr>
      <w:r>
        <w:rPr>
          <w:rFonts w:ascii="Calibri" w:eastAsia="Calibri" w:hAnsi="Calibri" w:cs="Calibri"/>
          <w:color w:val="000000"/>
        </w:rPr>
        <w:t>Bay Region Teaching Occupations </w:t>
      </w:r>
      <w:hyperlink r:id="rId36">
        <w:r>
          <w:rPr>
            <w:rFonts w:ascii="Calibri" w:eastAsia="Calibri" w:hAnsi="Calibri" w:cs="Calibri"/>
            <w:color w:val="0000FF"/>
            <w:u w:val="single"/>
          </w:rPr>
          <w:t>Demand Dashboard (2020 - 2025)</w:t>
        </w:r>
      </w:hyperlink>
    </w:p>
    <w:p w14:paraId="0E20D7FF" w14:textId="77777777" w:rsidR="002F2EC4" w:rsidRDefault="00834FEA">
      <w:pPr>
        <w:widowControl w:val="0"/>
        <w:numPr>
          <w:ilvl w:val="2"/>
          <w:numId w:val="9"/>
        </w:numPr>
        <w:spacing w:line="216" w:lineRule="auto"/>
        <w:rPr>
          <w:rFonts w:ascii="Calibri" w:eastAsia="Calibri" w:hAnsi="Calibri" w:cs="Calibri"/>
          <w:color w:val="000000"/>
        </w:rPr>
      </w:pPr>
      <w:r>
        <w:rPr>
          <w:rFonts w:ascii="Calibri" w:eastAsia="Calibri" w:hAnsi="Calibri" w:cs="Calibri"/>
          <w:color w:val="000000"/>
        </w:rPr>
        <w:t xml:space="preserve">CTE Teacher Shortages </w:t>
      </w:r>
      <w:hyperlink r:id="rId37">
        <w:r>
          <w:rPr>
            <w:rFonts w:ascii="Calibri" w:eastAsia="Calibri" w:hAnsi="Calibri" w:cs="Calibri"/>
            <w:color w:val="0000FF"/>
            <w:u w:val="single"/>
          </w:rPr>
          <w:t>Community College and High School CTE Teacher Shortages in   the Bay Region (2020)</w:t>
        </w:r>
      </w:hyperlink>
    </w:p>
    <w:p w14:paraId="0E20D800" w14:textId="77777777" w:rsidR="002F2EC4" w:rsidRDefault="00000000">
      <w:pPr>
        <w:widowControl w:val="0"/>
        <w:numPr>
          <w:ilvl w:val="2"/>
          <w:numId w:val="9"/>
        </w:numPr>
        <w:spacing w:line="216" w:lineRule="auto"/>
        <w:rPr>
          <w:rFonts w:ascii="Calibri" w:eastAsia="Calibri" w:hAnsi="Calibri" w:cs="Calibri"/>
          <w:color w:val="000000"/>
        </w:rPr>
      </w:pPr>
      <w:hyperlink r:id="rId38">
        <w:r w:rsidR="00834FEA">
          <w:rPr>
            <w:rFonts w:ascii="Calibri" w:eastAsia="Calibri" w:hAnsi="Calibri" w:cs="Calibri"/>
            <w:color w:val="1155CC"/>
            <w:u w:val="single"/>
          </w:rPr>
          <w:t>ACCCTEP Policy Brief, GYO Policy Framework in Teacher Preparation, Steve Bautista; 2020</w:t>
        </w:r>
      </w:hyperlink>
    </w:p>
    <w:p w14:paraId="0E20D801" w14:textId="77777777" w:rsidR="002F2EC4" w:rsidRDefault="00834FEA">
      <w:pPr>
        <w:widowControl w:val="0"/>
        <w:numPr>
          <w:ilvl w:val="2"/>
          <w:numId w:val="9"/>
        </w:numPr>
        <w:spacing w:line="216" w:lineRule="auto"/>
        <w:rPr>
          <w:rFonts w:ascii="Calibri" w:eastAsia="Calibri" w:hAnsi="Calibri" w:cs="Calibri"/>
          <w:color w:val="000000"/>
        </w:rPr>
      </w:pPr>
      <w:r>
        <w:rPr>
          <w:rFonts w:ascii="Calibri" w:eastAsia="Calibri" w:hAnsi="Calibri" w:cs="Calibri"/>
          <w:color w:val="000000"/>
        </w:rPr>
        <w:t xml:space="preserve">Revive </w:t>
      </w:r>
      <w:hyperlink r:id="rId39">
        <w:r>
          <w:rPr>
            <w:rFonts w:ascii="Calibri" w:eastAsia="Calibri" w:hAnsi="Calibri" w:cs="Calibri"/>
            <w:color w:val="1155CC"/>
            <w:u w:val="single"/>
          </w:rPr>
          <w:t>ASCC Resolution, April 2021,” Prioritizing the ECE/EDU Sector”</w:t>
        </w:r>
      </w:hyperlink>
    </w:p>
    <w:p w14:paraId="0E20D802" w14:textId="77777777" w:rsidR="002F2EC4" w:rsidRDefault="00000000">
      <w:pPr>
        <w:widowControl w:val="0"/>
        <w:numPr>
          <w:ilvl w:val="2"/>
          <w:numId w:val="9"/>
        </w:numPr>
        <w:spacing w:line="216" w:lineRule="auto"/>
        <w:rPr>
          <w:rFonts w:ascii="Calibri" w:eastAsia="Calibri" w:hAnsi="Calibri" w:cs="Calibri"/>
          <w:color w:val="000000"/>
        </w:rPr>
      </w:pPr>
      <w:hyperlink r:id="rId40" w:anchor="slide=id.p1">
        <w:r w:rsidR="00834FEA">
          <w:rPr>
            <w:rFonts w:ascii="Calibri" w:eastAsia="Calibri" w:hAnsi="Calibri" w:cs="Calibri"/>
            <w:color w:val="1155CC"/>
            <w:u w:val="single"/>
          </w:rPr>
          <w:t>Vision 2030 Initiative Sector Presentation</w:t>
        </w:r>
      </w:hyperlink>
      <w:r w:rsidR="00834FEA">
        <w:rPr>
          <w:rFonts w:ascii="Calibri" w:eastAsia="Calibri" w:hAnsi="Calibri" w:cs="Calibri"/>
          <w:color w:val="000000"/>
        </w:rPr>
        <w:t>, K. White, BACCC; 2024</w:t>
      </w:r>
    </w:p>
    <w:p w14:paraId="0E20D803" w14:textId="77777777" w:rsidR="002F2EC4" w:rsidRDefault="00000000">
      <w:pPr>
        <w:widowControl w:val="0"/>
        <w:numPr>
          <w:ilvl w:val="2"/>
          <w:numId w:val="9"/>
        </w:numPr>
        <w:spacing w:line="216" w:lineRule="auto"/>
        <w:rPr>
          <w:rFonts w:ascii="Calibri" w:eastAsia="Calibri" w:hAnsi="Calibri" w:cs="Calibri"/>
          <w:color w:val="000000"/>
        </w:rPr>
      </w:pPr>
      <w:hyperlink r:id="rId41">
        <w:r w:rsidR="00834FEA">
          <w:rPr>
            <w:rFonts w:ascii="Calibri" w:eastAsia="Calibri" w:hAnsi="Calibri" w:cs="Calibri"/>
            <w:color w:val="1155CC"/>
            <w:u w:val="single"/>
          </w:rPr>
          <w:t>Teach for the Bay</w:t>
        </w:r>
      </w:hyperlink>
      <w:r w:rsidR="00834FEA">
        <w:rPr>
          <w:rFonts w:ascii="Calibri" w:eastAsia="Calibri" w:hAnsi="Calibri" w:cs="Calibri"/>
          <w:color w:val="000000"/>
        </w:rPr>
        <w:t xml:space="preserve">. SF Bay region, student-facing </w:t>
      </w:r>
      <w:proofErr w:type="gramStart"/>
      <w:r w:rsidR="00834FEA">
        <w:rPr>
          <w:rFonts w:ascii="Calibri" w:eastAsia="Calibri" w:hAnsi="Calibri" w:cs="Calibri"/>
          <w:color w:val="000000"/>
        </w:rPr>
        <w:t>marketing</w:t>
      </w:r>
      <w:proofErr w:type="gramEnd"/>
      <w:r w:rsidR="00834FEA">
        <w:rPr>
          <w:rFonts w:ascii="Calibri" w:eastAsia="Calibri" w:hAnsi="Calibri" w:cs="Calibri"/>
          <w:color w:val="000000"/>
        </w:rPr>
        <w:t xml:space="preserve"> and conference site</w:t>
      </w:r>
    </w:p>
    <w:p w14:paraId="0E20D804" w14:textId="77777777" w:rsidR="002F2EC4" w:rsidRDefault="00000000">
      <w:pPr>
        <w:widowControl w:val="0"/>
        <w:numPr>
          <w:ilvl w:val="2"/>
          <w:numId w:val="9"/>
        </w:numPr>
        <w:spacing w:line="216" w:lineRule="auto"/>
        <w:rPr>
          <w:rFonts w:ascii="Calibri" w:eastAsia="Calibri" w:hAnsi="Calibri" w:cs="Calibri"/>
          <w:color w:val="000000"/>
        </w:rPr>
      </w:pPr>
      <w:hyperlink r:id="rId42">
        <w:r w:rsidR="00834FEA">
          <w:rPr>
            <w:rFonts w:ascii="Calibri" w:eastAsia="Calibri" w:hAnsi="Calibri" w:cs="Calibri"/>
            <w:color w:val="1155CC"/>
            <w:u w:val="single"/>
          </w:rPr>
          <w:t>BACCC Regional Joint Venture</w:t>
        </w:r>
      </w:hyperlink>
      <w:r w:rsidR="00834FEA">
        <w:rPr>
          <w:rFonts w:ascii="Calibri" w:eastAsia="Calibri" w:hAnsi="Calibri" w:cs="Calibri"/>
          <w:color w:val="000000"/>
        </w:rPr>
        <w:t xml:space="preserve"> project site, K. White, BACCC, 2018-2024</w:t>
      </w:r>
    </w:p>
    <w:sectPr w:rsidR="002F2EC4">
      <w:headerReference w:type="default" r:id="rId43"/>
      <w:headerReference w:type="first" r:id="rId44"/>
      <w:footerReference w:type="first" r:id="rId45"/>
      <w:pgSz w:w="12240" w:h="15840"/>
      <w:pgMar w:top="1890" w:right="1440" w:bottom="1440" w:left="16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FFD5F" w14:textId="77777777" w:rsidR="0092486E" w:rsidRDefault="0092486E">
      <w:pPr>
        <w:spacing w:line="240" w:lineRule="auto"/>
      </w:pPr>
      <w:r>
        <w:separator/>
      </w:r>
    </w:p>
  </w:endnote>
  <w:endnote w:type="continuationSeparator" w:id="0">
    <w:p w14:paraId="2D1EF87F" w14:textId="77777777" w:rsidR="0092486E" w:rsidRDefault="009248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erif">
    <w:panose1 w:val="02020600060500020200"/>
    <w:charset w:val="00"/>
    <w:family w:val="roman"/>
    <w:pitch w:val="variable"/>
    <w:sig w:usb0="E00002FF" w:usb1="500078FF" w:usb2="00000029" w:usb3="00000000" w:csb0="0000019F" w:csb1="00000000"/>
  </w:font>
  <w:font w:name="Inter SemiBold">
    <w:altName w:val="Calibri"/>
    <w:panose1 w:val="020B0604020202020204"/>
    <w:charset w:val="00"/>
    <w:family w:val="auto"/>
    <w:pitch w:val="default"/>
  </w:font>
  <w:font w:name="Inter">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D807" w14:textId="77777777" w:rsidR="002F2EC4" w:rsidRDefault="002F2E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BFD8A" w14:textId="77777777" w:rsidR="0092486E" w:rsidRDefault="0092486E">
      <w:pPr>
        <w:spacing w:line="240" w:lineRule="auto"/>
      </w:pPr>
      <w:r>
        <w:separator/>
      </w:r>
    </w:p>
  </w:footnote>
  <w:footnote w:type="continuationSeparator" w:id="0">
    <w:p w14:paraId="06D7FA98" w14:textId="77777777" w:rsidR="0092486E" w:rsidRDefault="009248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D805" w14:textId="77777777" w:rsidR="002F2EC4" w:rsidRDefault="002F2E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D806" w14:textId="77777777" w:rsidR="002F2EC4" w:rsidRDefault="00834FEA">
    <w:r>
      <w:rPr>
        <w:noProof/>
      </w:rPr>
      <w:drawing>
        <wp:anchor distT="114300" distB="114300" distL="114300" distR="114300" simplePos="0" relativeHeight="251658240" behindDoc="0" locked="0" layoutInCell="1" hidden="0" allowOverlap="1" wp14:anchorId="0E20D808" wp14:editId="0E20D809">
          <wp:simplePos x="0" y="0"/>
          <wp:positionH relativeFrom="column">
            <wp:posOffset>114300</wp:posOffset>
          </wp:positionH>
          <wp:positionV relativeFrom="paragraph">
            <wp:posOffset>114300</wp:posOffset>
          </wp:positionV>
          <wp:extent cx="2815685" cy="490538"/>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97" r="97"/>
                  <a:stretch>
                    <a:fillRect/>
                  </a:stretch>
                </pic:blipFill>
                <pic:spPr>
                  <a:xfrm>
                    <a:off x="0" y="0"/>
                    <a:ext cx="2815685" cy="490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49AF"/>
    <w:multiLevelType w:val="multilevel"/>
    <w:tmpl w:val="0FF0E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022DE"/>
    <w:multiLevelType w:val="multilevel"/>
    <w:tmpl w:val="B6C2C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EF7AE8"/>
    <w:multiLevelType w:val="multilevel"/>
    <w:tmpl w:val="D7DA6EBE"/>
    <w:lvl w:ilvl="0">
      <w:start w:val="1"/>
      <w:numFmt w:val="decimal"/>
      <w:lvlText w:val="%1."/>
      <w:lvlJc w:val="left"/>
      <w:pPr>
        <w:ind w:left="720" w:hanging="360"/>
      </w:pPr>
      <w:rPr>
        <w:u w:val="none"/>
      </w:rPr>
    </w:lvl>
    <w:lvl w:ilvl="1">
      <w:start w:val="1"/>
      <w:numFmt w:val="bullet"/>
      <w:lvlText w:val="○"/>
      <w:lvlJc w:val="left"/>
      <w:pPr>
        <w:ind w:left="1440" w:hanging="360"/>
      </w:pPr>
      <w:rPr>
        <w:rFonts w:ascii="Arial" w:eastAsia="Arial" w:hAnsi="Arial" w:cs="Arial"/>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44262C"/>
    <w:multiLevelType w:val="multilevel"/>
    <w:tmpl w:val="233E8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A4C7C61"/>
    <w:multiLevelType w:val="multilevel"/>
    <w:tmpl w:val="B8F4E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9D7F6F"/>
    <w:multiLevelType w:val="multilevel"/>
    <w:tmpl w:val="36F26E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DB2471"/>
    <w:multiLevelType w:val="multilevel"/>
    <w:tmpl w:val="725EF7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06740A1"/>
    <w:multiLevelType w:val="multilevel"/>
    <w:tmpl w:val="1F28A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E573C4"/>
    <w:multiLevelType w:val="multilevel"/>
    <w:tmpl w:val="D17638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77C0B6F"/>
    <w:multiLevelType w:val="multilevel"/>
    <w:tmpl w:val="9BC0A9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DC43A0F"/>
    <w:multiLevelType w:val="multilevel"/>
    <w:tmpl w:val="15DA9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2557711"/>
    <w:multiLevelType w:val="multilevel"/>
    <w:tmpl w:val="346C7D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0DD7807"/>
    <w:multiLevelType w:val="multilevel"/>
    <w:tmpl w:val="CF1E5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5207D1D"/>
    <w:multiLevelType w:val="multilevel"/>
    <w:tmpl w:val="109CB5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9A8158E"/>
    <w:multiLevelType w:val="multilevel"/>
    <w:tmpl w:val="4BDCBC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6EB866AB"/>
    <w:multiLevelType w:val="multilevel"/>
    <w:tmpl w:val="0FBA9C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723D69BD"/>
    <w:multiLevelType w:val="multilevel"/>
    <w:tmpl w:val="81FE7E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731F2BF3"/>
    <w:multiLevelType w:val="multilevel"/>
    <w:tmpl w:val="84344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70D0DEA"/>
    <w:multiLevelType w:val="multilevel"/>
    <w:tmpl w:val="D49025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BE84BF5"/>
    <w:multiLevelType w:val="multilevel"/>
    <w:tmpl w:val="5B008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9903513">
    <w:abstractNumId w:val="6"/>
  </w:num>
  <w:num w:numId="2" w16cid:durableId="1817409575">
    <w:abstractNumId w:val="2"/>
  </w:num>
  <w:num w:numId="3" w16cid:durableId="1649044862">
    <w:abstractNumId w:val="15"/>
  </w:num>
  <w:num w:numId="4" w16cid:durableId="1980569392">
    <w:abstractNumId w:val="18"/>
  </w:num>
  <w:num w:numId="5" w16cid:durableId="465127038">
    <w:abstractNumId w:val="12"/>
  </w:num>
  <w:num w:numId="6" w16cid:durableId="489754813">
    <w:abstractNumId w:val="19"/>
  </w:num>
  <w:num w:numId="7" w16cid:durableId="1586108139">
    <w:abstractNumId w:val="11"/>
  </w:num>
  <w:num w:numId="8" w16cid:durableId="1332492184">
    <w:abstractNumId w:val="13"/>
  </w:num>
  <w:num w:numId="9" w16cid:durableId="1957787517">
    <w:abstractNumId w:val="8"/>
  </w:num>
  <w:num w:numId="10" w16cid:durableId="1681200985">
    <w:abstractNumId w:val="5"/>
  </w:num>
  <w:num w:numId="11" w16cid:durableId="2142377427">
    <w:abstractNumId w:val="4"/>
  </w:num>
  <w:num w:numId="12" w16cid:durableId="215051334">
    <w:abstractNumId w:val="3"/>
  </w:num>
  <w:num w:numId="13" w16cid:durableId="1564951115">
    <w:abstractNumId w:val="14"/>
  </w:num>
  <w:num w:numId="14" w16cid:durableId="1774323654">
    <w:abstractNumId w:val="10"/>
  </w:num>
  <w:num w:numId="15" w16cid:durableId="280768109">
    <w:abstractNumId w:val="0"/>
  </w:num>
  <w:num w:numId="16" w16cid:durableId="2045670458">
    <w:abstractNumId w:val="7"/>
  </w:num>
  <w:num w:numId="17" w16cid:durableId="2105421661">
    <w:abstractNumId w:val="17"/>
  </w:num>
  <w:num w:numId="18" w16cid:durableId="217130081">
    <w:abstractNumId w:val="9"/>
  </w:num>
  <w:num w:numId="19" w16cid:durableId="1412851805">
    <w:abstractNumId w:val="16"/>
  </w:num>
  <w:num w:numId="20" w16cid:durableId="153840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EC4"/>
    <w:rsid w:val="002F2EC4"/>
    <w:rsid w:val="003B5835"/>
    <w:rsid w:val="006D584A"/>
    <w:rsid w:val="006E1541"/>
    <w:rsid w:val="00834FEA"/>
    <w:rsid w:val="0092486E"/>
    <w:rsid w:val="00F3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0D6C0"/>
  <w15:docId w15:val="{B135E4EF-959B-4357-8B6C-0ACA2BA38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erif" w:eastAsia="Noto Serif" w:hAnsi="Noto Serif" w:cs="Noto Serif"/>
        <w:color w:val="545758"/>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Inter SemiBold" w:eastAsia="Inter SemiBold" w:hAnsi="Inter SemiBold" w:cs="Inter SemiBold"/>
      <w:color w:val="1F2A44"/>
      <w:sz w:val="40"/>
      <w:szCs w:val="40"/>
    </w:rPr>
  </w:style>
  <w:style w:type="paragraph" w:styleId="Heading2">
    <w:name w:val="heading 2"/>
    <w:basedOn w:val="Normal"/>
    <w:next w:val="Normal"/>
    <w:uiPriority w:val="9"/>
    <w:unhideWhenUsed/>
    <w:qFormat/>
    <w:pPr>
      <w:keepNext/>
      <w:keepLines/>
      <w:outlineLvl w:val="1"/>
    </w:pPr>
    <w:rPr>
      <w:rFonts w:ascii="Inter SemiBold" w:eastAsia="Inter SemiBold" w:hAnsi="Inter SemiBold" w:cs="Inter SemiBold"/>
      <w:color w:val="1F2A44"/>
      <w:sz w:val="32"/>
      <w:szCs w:val="32"/>
    </w:rPr>
  </w:style>
  <w:style w:type="paragraph" w:styleId="Heading3">
    <w:name w:val="heading 3"/>
    <w:basedOn w:val="Normal"/>
    <w:next w:val="Normal"/>
    <w:uiPriority w:val="9"/>
    <w:unhideWhenUsed/>
    <w:qFormat/>
    <w:pPr>
      <w:keepNext/>
      <w:keepLines/>
      <w:outlineLvl w:val="2"/>
    </w:pPr>
    <w:rPr>
      <w:rFonts w:ascii="Inter SemiBold" w:eastAsia="Inter SemiBold" w:hAnsi="Inter SemiBold" w:cs="Inter SemiBold"/>
      <w:color w:val="1F2A44"/>
      <w:sz w:val="24"/>
      <w:szCs w:val="24"/>
    </w:rPr>
  </w:style>
  <w:style w:type="paragraph" w:styleId="Heading4">
    <w:name w:val="heading 4"/>
    <w:basedOn w:val="Normal"/>
    <w:next w:val="Normal"/>
    <w:uiPriority w:val="9"/>
    <w:unhideWhenUsed/>
    <w:qFormat/>
    <w:pPr>
      <w:keepNext/>
      <w:keepLines/>
      <w:outlineLvl w:val="3"/>
    </w:pPr>
    <w:rPr>
      <w:rFonts w:ascii="Inter" w:eastAsia="Inter" w:hAnsi="Inter" w:cs="Inter"/>
      <w:b/>
      <w:color w:val="1F2A44"/>
      <w:sz w:val="22"/>
      <w:szCs w:val="22"/>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00" w:after="120"/>
    </w:pPr>
    <w:rPr>
      <w:rFonts w:ascii="Inter SemiBold" w:eastAsia="Inter SemiBold" w:hAnsi="Inter SemiBold" w:cs="Inter SemiBold"/>
      <w:color w:val="1F2A44"/>
      <w:sz w:val="40"/>
      <w:szCs w:val="40"/>
    </w:rPr>
  </w:style>
  <w:style w:type="paragraph" w:styleId="Subtitle">
    <w:name w:val="Subtitle"/>
    <w:basedOn w:val="Normal"/>
    <w:next w:val="Normal"/>
    <w:uiPriority w:val="11"/>
    <w:qFormat/>
    <w:pPr>
      <w:keepNext/>
      <w:keepLines/>
      <w:spacing w:before="400" w:after="120"/>
    </w:pPr>
    <w:rPr>
      <w:rFonts w:ascii="Inter" w:eastAsia="Inter" w:hAnsi="Inter" w:cs="Inter"/>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coeccc.net/bay-area/2022/09/teacher-occupations-bay-region/" TargetMode="External"/><Relationship Id="rId18" Type="http://schemas.openxmlformats.org/officeDocument/2006/relationships/hyperlink" Target="https://www.asccc.org/resolutions/prioritizing-system-support-eceedu-education-and-human-development-sector" TargetMode="External"/><Relationship Id="rId26" Type="http://schemas.openxmlformats.org/officeDocument/2006/relationships/hyperlink" Target="http://www.teachforthebay.com/" TargetMode="External"/><Relationship Id="rId39" Type="http://schemas.openxmlformats.org/officeDocument/2006/relationships/hyperlink" Target="https://www.asccc.org/resolutions/prioritizing-system-support-eceedu-education-and-human-development-sector" TargetMode="External"/><Relationship Id="rId21" Type="http://schemas.openxmlformats.org/officeDocument/2006/relationships/hyperlink" Target="https://sites.google.com/baccc.net/baccctpp-rjv/home" TargetMode="External"/><Relationship Id="rId34" Type="http://schemas.openxmlformats.org/officeDocument/2006/relationships/hyperlink" Target="https://coeccc.net/bay-area/2022/09/teacher-occupations-bay-region/" TargetMode="External"/><Relationship Id="rId42" Type="http://schemas.openxmlformats.org/officeDocument/2006/relationships/hyperlink" Target="https://sites.google.com/baccc.net/baccctpp-rjv/home" TargetMode="External"/><Relationship Id="rId47" Type="http://schemas.openxmlformats.org/officeDocument/2006/relationships/theme" Target="theme/theme1.xml"/><Relationship Id="rId7" Type="http://schemas.openxmlformats.org/officeDocument/2006/relationships/hyperlink" Target="https://www.asccc.org/sites/default/files/Resolutions%20Spring%202021%20Adopted%20Resolutions.pdf" TargetMode="External"/><Relationship Id="rId2" Type="http://schemas.openxmlformats.org/officeDocument/2006/relationships/styles" Target="styles.xml"/><Relationship Id="rId16" Type="http://schemas.openxmlformats.org/officeDocument/2006/relationships/hyperlink" Target="https://coeccc.net/bay-area/2023/05/community-college-and-high-school-cte-teacher-shortages/" TargetMode="External"/><Relationship Id="rId29" Type="http://schemas.openxmlformats.org/officeDocument/2006/relationships/hyperlink" Target="https://accctep.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tOTpW6cIhQGWWlYwn6jwa5ubH8A-sqgT/view" TargetMode="External"/><Relationship Id="rId24" Type="http://schemas.openxmlformats.org/officeDocument/2006/relationships/hyperlink" Target="https://drive.google.com/file/d/1crl_BtYe3PYRTQaSg2-23RnTfOWwQ6fZ/view?usp=sharing" TargetMode="External"/><Relationship Id="rId32" Type="http://schemas.openxmlformats.org/officeDocument/2006/relationships/hyperlink" Target="https://drive.google.com/file/d/1tOTpW6cIhQGWWlYwn6jwa5ubH8A-sqgT/view" TargetMode="External"/><Relationship Id="rId37" Type="http://schemas.openxmlformats.org/officeDocument/2006/relationships/hyperlink" Target="https://coeccc.net/bay-area/2023/05/community-college-and-high-school-cte-teacher-shortages/" TargetMode="External"/><Relationship Id="rId40" Type="http://schemas.openxmlformats.org/officeDocument/2006/relationships/hyperlink" Target="https://docs.google.com/presentation/d/1sYCf1SKPpI4CXlXpwCwiATN-cs3dIql6/edit"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okerstudio.google.com/u/0/reporting/e6faae36-a5ce-47a3-972e-5abbda52315d" TargetMode="External"/><Relationship Id="rId23" Type="http://schemas.openxmlformats.org/officeDocument/2006/relationships/hyperlink" Target="https://accctep.org/" TargetMode="External"/><Relationship Id="rId28" Type="http://schemas.openxmlformats.org/officeDocument/2006/relationships/hyperlink" Target="https://www.asccc.org/sites/default/files/Resolutions%20Spring%202021%20Adopted%20Resolutions.pdf" TargetMode="External"/><Relationship Id="rId36" Type="http://schemas.openxmlformats.org/officeDocument/2006/relationships/hyperlink" Target="https://lookerstudio.google.com/u/0/reporting/e6faae36-a5ce-47a3-972e-5abbda52315d" TargetMode="External"/><Relationship Id="rId10" Type="http://schemas.openxmlformats.org/officeDocument/2006/relationships/hyperlink" Target="https://docs.google.com/presentation/d/1sYCf1SKPpI4CXlXpwCwiATN-cs3dIql6/edit" TargetMode="External"/><Relationship Id="rId19" Type="http://schemas.openxmlformats.org/officeDocument/2006/relationships/hyperlink" Target="https://docs.google.com/presentation/d/1sYCf1SKPpI4CXlXpwCwiATN-cs3dIql6/edit" TargetMode="External"/><Relationship Id="rId31" Type="http://schemas.openxmlformats.org/officeDocument/2006/relationships/hyperlink" Target="https://cccece.net/"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rive.google.com/file/d/19AWDZszvMKKjdIGCVlmYLknvZXa4byNK/view" TargetMode="External"/><Relationship Id="rId14" Type="http://schemas.openxmlformats.org/officeDocument/2006/relationships/hyperlink" Target="https://coeccc.net/bay-area/2022/07/teacher-occupations-report-brief-bay-region/" TargetMode="External"/><Relationship Id="rId22" Type="http://schemas.openxmlformats.org/officeDocument/2006/relationships/hyperlink" Target="https://drive.google.com/file/d/18gXafOZ5EL2mIIdh2c6PdgNMfo98LCgI/view?usp=sharing" TargetMode="External"/><Relationship Id="rId27" Type="http://schemas.openxmlformats.org/officeDocument/2006/relationships/hyperlink" Target="https://baccc.knack.com/swp-tracking" TargetMode="External"/><Relationship Id="rId30" Type="http://schemas.openxmlformats.org/officeDocument/2006/relationships/hyperlink" Target="https://accctep.org/" TargetMode="External"/><Relationship Id="rId35" Type="http://schemas.openxmlformats.org/officeDocument/2006/relationships/hyperlink" Target="https://coeccc.net/bay-area/2022/07/teacher-occupations-report-brief-bay-region/" TargetMode="External"/><Relationship Id="rId43" Type="http://schemas.openxmlformats.org/officeDocument/2006/relationships/header" Target="header1.xml"/><Relationship Id="rId8" Type="http://schemas.openxmlformats.org/officeDocument/2006/relationships/hyperlink" Target="https://www.asccc.org/sites/default/files/Resolutions%20Spring%202021%20Adopted%20Resolutions.pdf" TargetMode="External"/><Relationship Id="rId3" Type="http://schemas.openxmlformats.org/officeDocument/2006/relationships/settings" Target="settings.xml"/><Relationship Id="rId12" Type="http://schemas.openxmlformats.org/officeDocument/2006/relationships/hyperlink" Target="https://sites.google.com/baccc.net/coe/sector-profiles" TargetMode="External"/><Relationship Id="rId17" Type="http://schemas.openxmlformats.org/officeDocument/2006/relationships/hyperlink" Target="https://drive.google.com/file/d/19AWDZszvMKKjdIGCVlmYLknvZXa4byNK/view" TargetMode="External"/><Relationship Id="rId25" Type="http://schemas.openxmlformats.org/officeDocument/2006/relationships/hyperlink" Target="http://www.teachforthebay.com/" TargetMode="External"/><Relationship Id="rId33" Type="http://schemas.openxmlformats.org/officeDocument/2006/relationships/hyperlink" Target="https://sites.google.com/baccc.net/coe/sector-profiles" TargetMode="External"/><Relationship Id="rId38" Type="http://schemas.openxmlformats.org/officeDocument/2006/relationships/hyperlink" Target="https://drive.google.com/file/d/19AWDZszvMKKjdIGCVlmYLknvZXa4byNK/view" TargetMode="External"/><Relationship Id="rId46" Type="http://schemas.openxmlformats.org/officeDocument/2006/relationships/fontTable" Target="fontTable.xml"/><Relationship Id="rId20" Type="http://schemas.openxmlformats.org/officeDocument/2006/relationships/hyperlink" Target="http://www.teachforthebay.com" TargetMode="External"/><Relationship Id="rId41" Type="http://schemas.openxmlformats.org/officeDocument/2006/relationships/hyperlink" Target="http://www.teachfortheba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5782</Words>
  <Characters>32962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Cordova, Anthony</dc:creator>
  <cp:lastModifiedBy>Bobby Becka</cp:lastModifiedBy>
  <cp:revision>3</cp:revision>
  <dcterms:created xsi:type="dcterms:W3CDTF">2024-03-28T01:37:00Z</dcterms:created>
  <dcterms:modified xsi:type="dcterms:W3CDTF">2024-03-28T01:46:00Z</dcterms:modified>
</cp:coreProperties>
</file>